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附件1：</w:t>
      </w:r>
    </w:p>
    <w:p>
      <w:pPr>
        <w:spacing w:after="156" w:afterLines="50"/>
        <w:jc w:val="center"/>
        <w:rPr>
          <w:rFonts w:hint="eastAsia" w:ascii="黑体" w:eastAsia="黑体"/>
          <w:sz w:val="44"/>
          <w:szCs w:val="44"/>
        </w:rPr>
      </w:pPr>
    </w:p>
    <w:p>
      <w:pPr>
        <w:spacing w:after="156" w:afterLines="5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201</w:t>
      </w:r>
      <w:r>
        <w:rPr>
          <w:rFonts w:hint="eastAsia" w:ascii="黑体" w:eastAsia="黑体"/>
          <w:sz w:val="44"/>
          <w:szCs w:val="44"/>
          <w:lang w:val="en-US" w:eastAsia="zh-CN"/>
        </w:rPr>
        <w:t>7</w:t>
      </w:r>
      <w:r>
        <w:rPr>
          <w:rFonts w:hint="eastAsia" w:ascii="黑体" w:eastAsia="黑体"/>
          <w:sz w:val="44"/>
          <w:szCs w:val="44"/>
        </w:rPr>
        <w:t>年重庆第二师范学院高等教育教学改革研究立项申报项目汇总表</w:t>
      </w:r>
    </w:p>
    <w:p>
      <w:pPr>
        <w:rPr>
          <w:rFonts w:hint="eastAsia"/>
        </w:rPr>
      </w:pPr>
    </w:p>
    <w:tbl>
      <w:tblPr>
        <w:tblStyle w:val="3"/>
        <w:tblW w:w="13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5906"/>
        <w:gridCol w:w="2121"/>
        <w:gridCol w:w="1909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17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59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项目名称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项目负责人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职称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before="312" w:beforeLines="100"/>
        <w:ind w:firstLine="140" w:firstLine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申报单位（盖章）：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</w:t>
      </w:r>
      <w:r>
        <w:rPr>
          <w:rFonts w:hint="eastAsia" w:ascii="楷体_GB2312" w:eastAsia="楷体_GB2312"/>
          <w:sz w:val="28"/>
          <w:szCs w:val="28"/>
        </w:rPr>
        <w:t xml:space="preserve">                                        年      月    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D3F96"/>
    <w:rsid w:val="060D3F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2017-03-02T03:08:00Z</dcterms:created>
  <dc:creator>Administrator</dc:creator>
  <cp:lastModifiedBy>Administrator</cp:lastModifiedBy>
  <dcterms:modified xsi:type="dcterms:W3CDTF">2017-03-02T03:09:03Z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