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5" w:rsidRPr="00C535CA" w:rsidRDefault="007A01ED" w:rsidP="00AD0555">
      <w:pPr>
        <w:jc w:val="center"/>
        <w:rPr>
          <w:rFonts w:ascii="方正小标宋简体" w:eastAsia="方正小标宋简体" w:hAnsi="Calibri" w:cs="方正小标宋_GBK"/>
          <w:b/>
          <w:sz w:val="44"/>
          <w:szCs w:val="44"/>
        </w:rPr>
      </w:pPr>
      <w:r w:rsidRPr="00C535CA">
        <w:rPr>
          <w:rFonts w:ascii="方正小标宋简体" w:eastAsia="方正小标宋简体" w:hAnsi="Calibri" w:cs="方正小标宋_GBK" w:hint="eastAsia"/>
          <w:b/>
          <w:sz w:val="44"/>
          <w:szCs w:val="44"/>
        </w:rPr>
        <w:t>关于</w:t>
      </w:r>
      <w:r w:rsidR="00AD0555" w:rsidRPr="00C535CA">
        <w:rPr>
          <w:rFonts w:ascii="方正小标宋简体" w:eastAsia="方正小标宋简体" w:hAnsi="Calibri" w:cs="方正小标宋_GBK" w:hint="eastAsia"/>
          <w:b/>
          <w:sz w:val="44"/>
          <w:szCs w:val="44"/>
        </w:rPr>
        <w:t>开展重庆市</w:t>
      </w:r>
      <w:r w:rsidRPr="00C535CA">
        <w:rPr>
          <w:rFonts w:ascii="方正小标宋简体" w:eastAsia="方正小标宋简体" w:hAnsi="Calibri" w:cs="方正小标宋_GBK" w:hint="eastAsia"/>
          <w:b/>
          <w:sz w:val="44"/>
          <w:szCs w:val="44"/>
        </w:rPr>
        <w:t>中小学教师资格考试面试考官网上培训</w:t>
      </w:r>
      <w:r w:rsidR="00D3272D">
        <w:rPr>
          <w:rFonts w:ascii="方正小标宋简体" w:eastAsia="方正小标宋简体" w:hAnsi="Calibri" w:cs="方正小标宋_GBK" w:hint="eastAsia"/>
          <w:b/>
          <w:sz w:val="44"/>
          <w:szCs w:val="44"/>
        </w:rPr>
        <w:t>的通知</w:t>
      </w:r>
    </w:p>
    <w:p w:rsidR="00C535CA" w:rsidRDefault="00C535CA" w:rsidP="007A01ED">
      <w:pPr>
        <w:jc w:val="left"/>
        <w:rPr>
          <w:rFonts w:ascii="方正仿宋_GBK" w:eastAsia="方正仿宋_GBK"/>
          <w:sz w:val="32"/>
          <w:szCs w:val="32"/>
        </w:rPr>
      </w:pPr>
    </w:p>
    <w:p w:rsidR="007A01ED" w:rsidRPr="007A01ED" w:rsidRDefault="007A01ED" w:rsidP="007A01ED">
      <w:pPr>
        <w:jc w:val="left"/>
        <w:rPr>
          <w:rFonts w:ascii="方正仿宋_GBK" w:eastAsia="方正仿宋_GBK"/>
          <w:sz w:val="32"/>
          <w:szCs w:val="32"/>
        </w:rPr>
      </w:pPr>
      <w:r w:rsidRPr="007A01ED">
        <w:rPr>
          <w:rFonts w:ascii="方正仿宋_GBK" w:eastAsia="方正仿宋_GBK" w:hint="eastAsia"/>
          <w:sz w:val="32"/>
          <w:szCs w:val="32"/>
        </w:rPr>
        <w:t>各单位：</w:t>
      </w:r>
      <w:bookmarkStart w:id="0" w:name="_GoBack"/>
      <w:bookmarkEnd w:id="0"/>
    </w:p>
    <w:p w:rsidR="007A01ED" w:rsidRDefault="007A01ED" w:rsidP="007A01ED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7A01ED">
        <w:rPr>
          <w:rFonts w:ascii="方正仿宋_GBK" w:eastAsia="方正仿宋_GBK" w:hint="eastAsia"/>
          <w:sz w:val="32"/>
          <w:szCs w:val="32"/>
        </w:rPr>
        <w:t xml:space="preserve">   根据《重庆市教育考试院关于开展重庆市2018年下半年中小学教师资格考试面试考官网上培训的通知》</w:t>
      </w:r>
      <w:r w:rsidR="00D3272D">
        <w:rPr>
          <w:rFonts w:ascii="方正仿宋_GBK" w:eastAsia="方正仿宋_GBK" w:hint="eastAsia"/>
          <w:sz w:val="32"/>
          <w:szCs w:val="32"/>
        </w:rPr>
        <w:t>（</w:t>
      </w:r>
      <w:proofErr w:type="gramStart"/>
      <w:r w:rsidRPr="005B3643">
        <w:rPr>
          <w:rFonts w:ascii="方正仿宋_GBK" w:eastAsia="方正仿宋_GBK" w:hint="eastAsia"/>
          <w:sz w:val="32"/>
          <w:szCs w:val="32"/>
        </w:rPr>
        <w:t>渝教考发</w:t>
      </w:r>
      <w:proofErr w:type="gramEnd"/>
      <w:r w:rsidRPr="005B3643">
        <w:rPr>
          <w:rFonts w:ascii="方正仿宋_GBK" w:eastAsia="方正仿宋_GBK" w:hint="eastAsia"/>
          <w:sz w:val="32"/>
          <w:szCs w:val="32"/>
        </w:rPr>
        <w:t>〔201</w:t>
      </w:r>
      <w:r>
        <w:rPr>
          <w:rFonts w:ascii="方正仿宋_GBK" w:eastAsia="方正仿宋_GBK" w:hint="eastAsia"/>
          <w:sz w:val="32"/>
          <w:szCs w:val="32"/>
        </w:rPr>
        <w:t>8</w:t>
      </w:r>
      <w:r w:rsidRPr="005B3643"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 w:hint="eastAsia"/>
          <w:sz w:val="32"/>
          <w:szCs w:val="32"/>
        </w:rPr>
        <w:t>105</w:t>
      </w:r>
      <w:r w:rsidRPr="005B3643">
        <w:rPr>
          <w:rFonts w:ascii="方正仿宋_GBK" w:eastAsia="方正仿宋_GBK" w:hint="eastAsia"/>
          <w:sz w:val="32"/>
          <w:szCs w:val="32"/>
        </w:rPr>
        <w:t>号</w:t>
      </w:r>
      <w:r w:rsidR="00D3272D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有关要求，我校拟开展</w:t>
      </w:r>
      <w:r w:rsidRPr="007A01ED">
        <w:rPr>
          <w:rFonts w:ascii="方正仿宋_GBK" w:eastAsia="方正仿宋_GBK" w:hint="eastAsia"/>
          <w:sz w:val="32"/>
          <w:szCs w:val="32"/>
        </w:rPr>
        <w:t>中小学教师资格考试面试考官网上培训</w:t>
      </w:r>
      <w:r>
        <w:rPr>
          <w:rFonts w:ascii="方正仿宋_GBK" w:eastAsia="方正仿宋_GBK" w:hint="eastAsia"/>
          <w:sz w:val="32"/>
          <w:szCs w:val="32"/>
        </w:rPr>
        <w:t xml:space="preserve">，现将具体事宜通知如下：   </w:t>
      </w:r>
    </w:p>
    <w:p w:rsidR="007A01ED" w:rsidRDefault="007A01ED" w:rsidP="007A01ED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C535CA">
        <w:rPr>
          <w:rFonts w:ascii="方正黑体_GBK" w:eastAsia="方正黑体_GBK" w:cs="方正黑体_GBK" w:hint="eastAsia"/>
          <w:sz w:val="32"/>
          <w:szCs w:val="32"/>
        </w:rPr>
        <w:t xml:space="preserve"> 一、培训对象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7A01ED" w:rsidRDefault="007A01ED" w:rsidP="007A01ED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2017年申报中小学教师资格面试考官人员，</w:t>
      </w:r>
      <w:r w:rsidR="00C535CA">
        <w:rPr>
          <w:rFonts w:ascii="方正仿宋_GBK" w:eastAsia="方正仿宋_GBK" w:hint="eastAsia"/>
          <w:sz w:val="32"/>
          <w:szCs w:val="32"/>
        </w:rPr>
        <w:t>参训</w:t>
      </w:r>
      <w:r>
        <w:rPr>
          <w:rFonts w:ascii="方正仿宋_GBK" w:eastAsia="方正仿宋_GBK" w:hint="eastAsia"/>
          <w:sz w:val="32"/>
          <w:szCs w:val="32"/>
        </w:rPr>
        <w:t>具体名单见附件。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黑体_GBK" w:eastAsia="方正黑体_GBK" w:cs="方正黑体_GBK" w:hint="eastAsia"/>
          <w:sz w:val="32"/>
          <w:szCs w:val="32"/>
        </w:rPr>
        <w:t>二、培训时间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仿宋_GBK" w:eastAsia="方正仿宋_GBK" w:cs="方正仿宋_GBK"/>
          <w:sz w:val="32"/>
          <w:szCs w:val="32"/>
        </w:rPr>
        <w:t>201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8年</w:t>
      </w:r>
      <w:r w:rsidRPr="0058165B">
        <w:rPr>
          <w:rFonts w:ascii="方正仿宋_GBK" w:eastAsia="方正仿宋_GBK" w:cs="方正仿宋_GBK"/>
          <w:sz w:val="32"/>
          <w:szCs w:val="32"/>
        </w:rPr>
        <w:t>12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月4</w:t>
      </w:r>
      <w:r w:rsidRPr="0058165B">
        <w:rPr>
          <w:rFonts w:ascii="方正仿宋_GBK" w:eastAsia="方正仿宋_GBK" w:cs="方正仿宋_GBK"/>
          <w:sz w:val="32"/>
          <w:szCs w:val="32"/>
        </w:rPr>
        <w:t>-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16日。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黑体_GBK" w:eastAsia="方正黑体_GBK" w:cs="方正黑体_GBK" w:hint="eastAsia"/>
          <w:sz w:val="32"/>
          <w:szCs w:val="32"/>
        </w:rPr>
        <w:t>三、网上培训平台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考官培训平台网址：</w:t>
      </w:r>
      <w:hyperlink r:id="rId7" w:history="1">
        <w:r w:rsidRPr="0058165B">
          <w:rPr>
            <w:rFonts w:ascii="方正仿宋_GBK" w:eastAsia="方正仿宋_GBK" w:cs="方正仿宋_GBK"/>
            <w:color w:val="0000FF"/>
            <w:sz w:val="32"/>
            <w:szCs w:val="32"/>
            <w:u w:val="single"/>
          </w:rPr>
          <w:t>http://train.eduwest.com</w:t>
        </w:r>
      </w:hyperlink>
      <w:r w:rsidRPr="0058165B">
        <w:rPr>
          <w:rFonts w:ascii="方正仿宋_GBK" w:eastAsia="方正仿宋_GBK" w:cs="方正仿宋_GBK" w:hint="eastAsia"/>
          <w:color w:val="0000FF"/>
          <w:sz w:val="32"/>
          <w:szCs w:val="32"/>
          <w:u w:val="single"/>
        </w:rPr>
        <w:t>。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考官培训登录用户名为各自的身份证号码，初始密码为：</w:t>
      </w:r>
      <w:r w:rsidRPr="0058165B">
        <w:rPr>
          <w:rFonts w:ascii="方正仿宋_GBK" w:eastAsia="方正仿宋_GBK" w:cs="方正仿宋_GBK"/>
          <w:sz w:val="32"/>
          <w:szCs w:val="32"/>
        </w:rPr>
        <w:t>new+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身份证号码后六位（+号不写，身份证号中的字母需大写）。登录成功后，请立即修改初始密码。</w:t>
      </w:r>
      <w:r>
        <w:rPr>
          <w:rFonts w:ascii="方正仿宋_GBK" w:eastAsia="方正仿宋_GBK" w:cs="方正仿宋_GBK" w:hint="eastAsia"/>
          <w:sz w:val="32"/>
          <w:szCs w:val="32"/>
        </w:rPr>
        <w:t>登录账号从12月4日起生效。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黑体_GBK" w:eastAsia="方正黑体_GBK" w:cs="方正黑体_GBK" w:hint="eastAsia"/>
          <w:sz w:val="32"/>
          <w:szCs w:val="32"/>
        </w:rPr>
        <w:t>四、培训内容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（一）</w:t>
      </w:r>
      <w:proofErr w:type="gramStart"/>
      <w:r w:rsidRPr="0058165B">
        <w:rPr>
          <w:rFonts w:ascii="方正仿宋_GBK" w:eastAsia="方正仿宋_GBK" w:cs="方正仿宋_GBK" w:hint="eastAsia"/>
          <w:sz w:val="32"/>
          <w:szCs w:val="32"/>
        </w:rPr>
        <w:t>通识性课程</w:t>
      </w:r>
      <w:proofErr w:type="gramEnd"/>
      <w:r w:rsidRPr="0058165B">
        <w:rPr>
          <w:rFonts w:ascii="方正仿宋_GBK" w:eastAsia="方正仿宋_GBK" w:cs="方正仿宋_GBK" w:hint="eastAsia"/>
          <w:sz w:val="32"/>
          <w:szCs w:val="32"/>
        </w:rPr>
        <w:t>：整体介绍中小学教师资格考试的标准与要求、内容与方法、评分操作与把握、相关法律依据与</w:t>
      </w:r>
      <w:r w:rsidRPr="0058165B">
        <w:rPr>
          <w:rFonts w:ascii="方正仿宋_GBK" w:eastAsia="方正仿宋_GBK" w:cs="方正仿宋_GBK" w:hint="eastAsia"/>
          <w:sz w:val="32"/>
          <w:szCs w:val="32"/>
        </w:rPr>
        <w:lastRenderedPageBreak/>
        <w:t>法规</w:t>
      </w:r>
      <w:r>
        <w:rPr>
          <w:rFonts w:ascii="方正仿宋_GBK" w:eastAsia="方正仿宋_GBK" w:cs="方正仿宋_GBK" w:hint="eastAsia"/>
          <w:sz w:val="32"/>
          <w:szCs w:val="32"/>
        </w:rPr>
        <w:t>，本课程必须参加相关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考试；</w:t>
      </w:r>
    </w:p>
    <w:p w:rsid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（二）</w:t>
      </w:r>
      <w:proofErr w:type="gramStart"/>
      <w:r w:rsidRPr="0058165B">
        <w:rPr>
          <w:rFonts w:ascii="方正仿宋_GBK" w:eastAsia="方正仿宋_GBK" w:cs="方正仿宋_GBK" w:hint="eastAsia"/>
          <w:sz w:val="32"/>
          <w:szCs w:val="32"/>
        </w:rPr>
        <w:t>学段性课程</w:t>
      </w:r>
      <w:proofErr w:type="gramEnd"/>
      <w:r w:rsidRPr="0058165B">
        <w:rPr>
          <w:rFonts w:ascii="方正仿宋_GBK" w:eastAsia="方正仿宋_GBK" w:cs="方正仿宋_GBK" w:hint="eastAsia"/>
          <w:sz w:val="32"/>
          <w:szCs w:val="32"/>
        </w:rPr>
        <w:t>：对幼儿园、小学、中学、中职的面试大纲及评分标准、细则进行详细解读</w:t>
      </w:r>
      <w:r>
        <w:rPr>
          <w:rFonts w:ascii="方正仿宋_GBK" w:eastAsia="方正仿宋_GBK" w:cs="方正仿宋_GBK" w:hint="eastAsia"/>
          <w:sz w:val="32"/>
          <w:szCs w:val="32"/>
        </w:rPr>
        <w:t>，本课程必须参加相关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考试；</w:t>
      </w:r>
    </w:p>
    <w:p w:rsidR="007A01ED" w:rsidRPr="00C535CA" w:rsidRDefault="007A01ED" w:rsidP="00C535CA">
      <w:pPr>
        <w:spacing w:line="60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（三）面试测评系统的操作：《中小学教师资格考试面试测评系统培训</w:t>
      </w:r>
      <w:r w:rsidRPr="0058165B">
        <w:rPr>
          <w:rFonts w:ascii="方正仿宋_GBK" w:eastAsia="方正仿宋_GBK" w:cs="方正仿宋_GBK"/>
          <w:sz w:val="32"/>
          <w:szCs w:val="32"/>
        </w:rPr>
        <w:t>PPT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》，分国家版和重庆版（重庆版用于中职面试测评系统的培训）；</w:t>
      </w:r>
      <w:r>
        <w:rPr>
          <w:rFonts w:ascii="方正仿宋_GBK" w:eastAsia="方正仿宋_GBK" w:cs="方正仿宋_GBK" w:hint="eastAsia"/>
          <w:sz w:val="32"/>
          <w:szCs w:val="32"/>
        </w:rPr>
        <w:t>只学习不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考试。</w:t>
      </w:r>
    </w:p>
    <w:p w:rsidR="007A01ED" w:rsidRPr="0058165B" w:rsidRDefault="007A01ED" w:rsidP="00C535CA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每位培训对象必须完成</w:t>
      </w:r>
      <w:proofErr w:type="gramStart"/>
      <w:r w:rsidRPr="0058165B">
        <w:rPr>
          <w:rFonts w:ascii="方正仿宋_GBK" w:eastAsia="方正仿宋_GBK" w:cs="方正仿宋_GBK" w:hint="eastAsia"/>
          <w:sz w:val="32"/>
          <w:szCs w:val="32"/>
        </w:rPr>
        <w:t>通识性课程</w:t>
      </w:r>
      <w:proofErr w:type="gramEnd"/>
      <w:r w:rsidRPr="0058165B">
        <w:rPr>
          <w:rFonts w:ascii="方正仿宋_GBK" w:eastAsia="方正仿宋_GBK" w:cs="方正仿宋_GBK" w:hint="eastAsia"/>
          <w:sz w:val="32"/>
          <w:szCs w:val="32"/>
        </w:rPr>
        <w:t>、</w:t>
      </w:r>
      <w:proofErr w:type="gramStart"/>
      <w:r w:rsidRPr="0058165B">
        <w:rPr>
          <w:rFonts w:ascii="方正仿宋_GBK" w:eastAsia="方正仿宋_GBK" w:cs="方正仿宋_GBK" w:hint="eastAsia"/>
          <w:sz w:val="32"/>
          <w:szCs w:val="32"/>
        </w:rPr>
        <w:t>学段性课程</w:t>
      </w:r>
      <w:proofErr w:type="gramEnd"/>
      <w:r w:rsidRPr="0058165B">
        <w:rPr>
          <w:rFonts w:ascii="方正仿宋_GBK" w:eastAsia="方正仿宋_GBK" w:cs="方正仿宋_GBK" w:hint="eastAsia"/>
          <w:sz w:val="32"/>
          <w:szCs w:val="32"/>
        </w:rPr>
        <w:t>与面试系统操作的学习，并通过相关课程的考核，每门课程的考核分数在60分及以上才视为合格。考核合格的培训对象将进入我市中小学教师资格考试面试考官库。</w:t>
      </w:r>
    </w:p>
    <w:p w:rsidR="007A01ED" w:rsidRDefault="007A01ED" w:rsidP="007A01ED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需继续教育学时</w:t>
      </w:r>
      <w:r>
        <w:rPr>
          <w:rFonts w:ascii="方正仿宋_GBK" w:eastAsia="方正仿宋_GBK" w:cs="方正仿宋_GBK" w:hint="eastAsia"/>
          <w:sz w:val="32"/>
          <w:szCs w:val="32"/>
        </w:rPr>
        <w:t>认证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的考官，培训期间请自行截图保存</w:t>
      </w:r>
      <w:r>
        <w:rPr>
          <w:rFonts w:ascii="方正仿宋_GBK" w:eastAsia="方正仿宋_GBK" w:cs="方正仿宋_GBK" w:hint="eastAsia"/>
          <w:sz w:val="32"/>
          <w:szCs w:val="32"/>
        </w:rPr>
        <w:t>，培训结束后个人账号将失效。</w:t>
      </w:r>
    </w:p>
    <w:p w:rsidR="007A01ED" w:rsidRPr="0058165B" w:rsidRDefault="007A01ED" w:rsidP="007A01ED">
      <w:pPr>
        <w:spacing w:line="600" w:lineRule="exact"/>
        <w:ind w:firstLine="630"/>
        <w:rPr>
          <w:rFonts w:ascii="方正黑体_GBK" w:eastAsia="方正黑体_GBK"/>
          <w:sz w:val="32"/>
          <w:szCs w:val="32"/>
        </w:rPr>
      </w:pPr>
      <w:r w:rsidRPr="0058165B">
        <w:rPr>
          <w:rFonts w:ascii="方正黑体_GBK" w:eastAsia="方正黑体_GBK" w:cs="方正黑体_GBK" w:hint="eastAsia"/>
          <w:sz w:val="32"/>
          <w:szCs w:val="32"/>
        </w:rPr>
        <w:t>五、注意事项</w:t>
      </w:r>
    </w:p>
    <w:p w:rsidR="007A01ED" w:rsidRPr="0058165B" w:rsidRDefault="007A01ED" w:rsidP="007A01ED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（一）</w:t>
      </w:r>
      <w:r>
        <w:rPr>
          <w:rFonts w:ascii="方正仿宋_GBK" w:eastAsia="方正仿宋_GBK" w:cs="方正仿宋_GBK" w:hint="eastAsia"/>
          <w:sz w:val="32"/>
          <w:szCs w:val="32"/>
        </w:rPr>
        <w:t>请各单位督促相关人员在规定时间内</w:t>
      </w:r>
      <w:r w:rsidRPr="0058165B">
        <w:rPr>
          <w:rFonts w:ascii="方正仿宋_GBK" w:eastAsia="方正仿宋_GBK" w:cs="方正仿宋_GBK" w:hint="eastAsia"/>
          <w:sz w:val="32"/>
          <w:szCs w:val="32"/>
        </w:rPr>
        <w:t>完成网上培训并通过相应考核，考核合格才能正式成为面试考官。未经培训或考核不合格者，将不能获得面试考官资格。</w:t>
      </w:r>
    </w:p>
    <w:p w:rsidR="007A01ED" w:rsidRDefault="007A01ED" w:rsidP="007A01ED">
      <w:pPr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 w:rsidRPr="0058165B">
        <w:rPr>
          <w:rFonts w:ascii="方正仿宋_GBK" w:eastAsia="方正仿宋_GBK" w:cs="方正仿宋_GBK" w:hint="eastAsia"/>
          <w:sz w:val="32"/>
          <w:szCs w:val="32"/>
        </w:rPr>
        <w:t>（二）相关教师要认真参加网上培训，不能让他人替代参加培训，若有此情况者，将通报其所在区域教育行政部门。同时，不得泄露自己作为考官的身份。</w:t>
      </w:r>
    </w:p>
    <w:p w:rsidR="00C535CA" w:rsidRPr="00C535CA" w:rsidRDefault="007A01ED" w:rsidP="00C535CA">
      <w:pPr>
        <w:spacing w:line="600" w:lineRule="exact"/>
        <w:ind w:leftChars="100" w:left="85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C535CA"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（三）</w:t>
      </w:r>
      <w:r w:rsidR="007E767C">
        <w:rPr>
          <w:rFonts w:ascii="方正仿宋_GBK" w:eastAsia="方正仿宋_GBK" w:hint="eastAsia"/>
          <w:sz w:val="32"/>
          <w:szCs w:val="32"/>
        </w:rPr>
        <w:t>面试考官网上培训</w:t>
      </w:r>
      <w:r>
        <w:rPr>
          <w:rFonts w:ascii="方正仿宋_GBK" w:eastAsia="方正仿宋_GBK" w:hint="eastAsia"/>
          <w:sz w:val="32"/>
          <w:szCs w:val="32"/>
        </w:rPr>
        <w:t>可以作为</w:t>
      </w:r>
      <w:r w:rsidR="007E767C">
        <w:rPr>
          <w:rFonts w:ascii="方正仿宋_GBK" w:eastAsia="方正仿宋_GBK" w:hint="eastAsia"/>
          <w:sz w:val="32"/>
          <w:szCs w:val="32"/>
        </w:rPr>
        <w:t>教师</w:t>
      </w:r>
      <w:r>
        <w:rPr>
          <w:rFonts w:ascii="方正仿宋_GBK" w:eastAsia="方正仿宋_GBK" w:hint="eastAsia"/>
          <w:sz w:val="32"/>
          <w:szCs w:val="32"/>
        </w:rPr>
        <w:t>继续教育学时。</w:t>
      </w:r>
      <w:r w:rsidR="003E7CD2">
        <w:rPr>
          <w:rFonts w:ascii="方正仿宋_GBK" w:eastAsia="方正仿宋_GBK" w:cs="方正仿宋_GBK" w:hint="eastAsia"/>
          <w:sz w:val="32"/>
          <w:szCs w:val="32"/>
        </w:rPr>
        <w:t>联系人：李俊  敖霜;</w:t>
      </w:r>
    </w:p>
    <w:p w:rsidR="007A01ED" w:rsidRDefault="003E7CD2" w:rsidP="003E7CD2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 xml:space="preserve"> </w:t>
      </w:r>
      <w:r w:rsidR="00C535CA">
        <w:rPr>
          <w:rFonts w:ascii="方正仿宋_GBK" w:eastAsia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cs="方正仿宋_GBK" w:hint="eastAsia"/>
          <w:sz w:val="32"/>
          <w:szCs w:val="32"/>
        </w:rPr>
        <w:t>联系电话：61638806</w:t>
      </w:r>
    </w:p>
    <w:p w:rsidR="003E7CD2" w:rsidRPr="003E7CD2" w:rsidRDefault="00ED06CE" w:rsidP="003E7CD2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lastRenderedPageBreak/>
        <w:t>附件：</w:t>
      </w:r>
      <w:r w:rsidR="00C535CA">
        <w:rPr>
          <w:rFonts w:ascii="方正仿宋_GBK" w:eastAsia="方正仿宋_GBK" w:cs="方正仿宋_GBK" w:hint="eastAsia"/>
          <w:sz w:val="32"/>
          <w:szCs w:val="32"/>
        </w:rPr>
        <w:t>《</w:t>
      </w:r>
      <w:r w:rsidR="00C535CA" w:rsidRPr="00C535CA">
        <w:rPr>
          <w:rFonts w:ascii="方正仿宋_GBK" w:eastAsia="方正仿宋_GBK" w:cs="方正仿宋_GBK" w:hint="eastAsia"/>
          <w:sz w:val="32"/>
          <w:szCs w:val="32"/>
        </w:rPr>
        <w:t>面试考官网上培训</w:t>
      </w:r>
      <w:r w:rsidR="00C535CA">
        <w:rPr>
          <w:rFonts w:ascii="方正仿宋_GBK" w:eastAsia="方正仿宋_GBK" w:cs="方正仿宋_GBK" w:hint="eastAsia"/>
          <w:sz w:val="32"/>
          <w:szCs w:val="32"/>
        </w:rPr>
        <w:t>参训人员</w:t>
      </w:r>
      <w:r w:rsidR="00C535CA" w:rsidRPr="00C535CA">
        <w:rPr>
          <w:rFonts w:ascii="方正仿宋_GBK" w:eastAsia="方正仿宋_GBK" w:cs="方正仿宋_GBK" w:hint="eastAsia"/>
          <w:sz w:val="32"/>
          <w:szCs w:val="32"/>
        </w:rPr>
        <w:t>名单</w:t>
      </w:r>
      <w:r w:rsidR="00C535CA">
        <w:rPr>
          <w:rFonts w:ascii="方正仿宋_GBK" w:eastAsia="方正仿宋_GBK" w:cs="方正仿宋_GBK" w:hint="eastAsia"/>
          <w:sz w:val="32"/>
          <w:szCs w:val="32"/>
        </w:rPr>
        <w:t>》</w:t>
      </w:r>
    </w:p>
    <w:p w:rsidR="003E7CD2" w:rsidRDefault="003E7CD2" w:rsidP="003E7CD2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</w:p>
    <w:p w:rsidR="00C535CA" w:rsidRDefault="003E7CD2" w:rsidP="007A01ED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 xml:space="preserve">                     </w:t>
      </w:r>
    </w:p>
    <w:p w:rsidR="003E7CD2" w:rsidRDefault="003E7CD2" w:rsidP="00C535CA">
      <w:pPr>
        <w:spacing w:line="600" w:lineRule="exact"/>
        <w:ind w:firstLineChars="1200" w:firstLine="38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 xml:space="preserve">    重庆第二师范学院人事处</w:t>
      </w:r>
    </w:p>
    <w:p w:rsidR="003E7CD2" w:rsidRPr="003E7CD2" w:rsidRDefault="003E7CD2" w:rsidP="007A01ED">
      <w:pPr>
        <w:spacing w:line="60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 xml:space="preserve">                           2018年11月29日</w:t>
      </w:r>
    </w:p>
    <w:p w:rsidR="007A01ED" w:rsidRPr="007A01ED" w:rsidRDefault="007A01ED" w:rsidP="007A01ED">
      <w:pPr>
        <w:spacing w:line="600" w:lineRule="exact"/>
        <w:ind w:firstLine="630"/>
        <w:rPr>
          <w:rFonts w:ascii="方正仿宋_GBK" w:eastAsia="方正仿宋_GBK" w:cs="方正仿宋_GBK"/>
          <w:sz w:val="32"/>
          <w:szCs w:val="32"/>
        </w:rPr>
      </w:pPr>
    </w:p>
    <w:p w:rsidR="007A01ED" w:rsidRPr="0058165B" w:rsidRDefault="007A01ED" w:rsidP="007A01ED">
      <w:pPr>
        <w:spacing w:line="600" w:lineRule="exact"/>
        <w:ind w:firstLine="630"/>
        <w:rPr>
          <w:rFonts w:ascii="方正仿宋_GBK" w:eastAsia="方正仿宋_GBK"/>
          <w:sz w:val="32"/>
          <w:szCs w:val="32"/>
          <w:highlight w:val="yellow"/>
        </w:rPr>
      </w:pPr>
    </w:p>
    <w:p w:rsidR="007A01ED" w:rsidRPr="007A01ED" w:rsidRDefault="007A01ED" w:rsidP="007A01ED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 w:rsidR="007A01ED" w:rsidRPr="007A01ED" w:rsidRDefault="007A01ED" w:rsidP="007A01ED">
      <w:pPr>
        <w:spacing w:line="600" w:lineRule="exact"/>
        <w:jc w:val="center"/>
        <w:rPr>
          <w:rFonts w:ascii="方正小标宋_GBK" w:eastAsia="方正小标宋_GBK" w:hAnsi="Calibri" w:cs="方正小标宋_GBK"/>
          <w:sz w:val="44"/>
          <w:szCs w:val="44"/>
        </w:rPr>
      </w:pPr>
    </w:p>
    <w:p w:rsidR="007A01ED" w:rsidRPr="007A01ED" w:rsidRDefault="007A01ED" w:rsidP="007A01ED">
      <w:pPr>
        <w:jc w:val="left"/>
        <w:rPr>
          <w:rFonts w:asciiTheme="minorEastAsia" w:hAnsiTheme="minorEastAsia" w:cs="方正小标宋_GBK"/>
          <w:sz w:val="32"/>
          <w:szCs w:val="32"/>
        </w:rPr>
      </w:pPr>
    </w:p>
    <w:p w:rsidR="007A01ED" w:rsidRPr="007A01ED" w:rsidRDefault="007A01ED" w:rsidP="007A01ED">
      <w:pPr>
        <w:jc w:val="center"/>
        <w:rPr>
          <w:rFonts w:ascii="方正小标宋_GBK" w:eastAsia="方正小标宋_GBK" w:hAnsi="Calibri" w:cs="方正小标宋_GBK"/>
          <w:sz w:val="44"/>
          <w:szCs w:val="44"/>
        </w:rPr>
      </w:pPr>
    </w:p>
    <w:sectPr w:rsidR="007A01ED" w:rsidRPr="007A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6F" w:rsidRDefault="005D056F" w:rsidP="00C535CA">
      <w:r>
        <w:separator/>
      </w:r>
    </w:p>
  </w:endnote>
  <w:endnote w:type="continuationSeparator" w:id="0">
    <w:p w:rsidR="005D056F" w:rsidRDefault="005D056F" w:rsidP="00C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6F" w:rsidRDefault="005D056F" w:rsidP="00C535CA">
      <w:r>
        <w:separator/>
      </w:r>
    </w:p>
  </w:footnote>
  <w:footnote w:type="continuationSeparator" w:id="0">
    <w:p w:rsidR="005D056F" w:rsidRDefault="005D056F" w:rsidP="00C5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D"/>
    <w:rsid w:val="003E7CD2"/>
    <w:rsid w:val="004F671E"/>
    <w:rsid w:val="005D056F"/>
    <w:rsid w:val="007A01ED"/>
    <w:rsid w:val="007E767C"/>
    <w:rsid w:val="00875205"/>
    <w:rsid w:val="00AD0555"/>
    <w:rsid w:val="00C535CA"/>
    <w:rsid w:val="00D3272D"/>
    <w:rsid w:val="00D57DC4"/>
    <w:rsid w:val="00E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E7C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E7CD2"/>
  </w:style>
  <w:style w:type="paragraph" w:styleId="a4">
    <w:name w:val="header"/>
    <w:basedOn w:val="a"/>
    <w:link w:val="Char0"/>
    <w:uiPriority w:val="99"/>
    <w:unhideWhenUsed/>
    <w:rsid w:val="00C5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35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3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E7C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E7CD2"/>
  </w:style>
  <w:style w:type="paragraph" w:styleId="a4">
    <w:name w:val="header"/>
    <w:basedOn w:val="a"/>
    <w:link w:val="Char0"/>
    <w:uiPriority w:val="99"/>
    <w:unhideWhenUsed/>
    <w:rsid w:val="00C5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35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3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in.eduwe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872</Characters>
  <Application>Microsoft Office Word</Application>
  <DocSecurity>0</DocSecurity>
  <Lines>7</Lines>
  <Paragraphs>2</Paragraphs>
  <ScaleCrop>false</ScaleCrop>
  <Company>Users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敖霜</dc:creator>
  <cp:lastModifiedBy>敖霜</cp:lastModifiedBy>
  <cp:revision>5</cp:revision>
  <dcterms:created xsi:type="dcterms:W3CDTF">2018-11-29T09:17:00Z</dcterms:created>
  <dcterms:modified xsi:type="dcterms:W3CDTF">2018-11-29T09:29:00Z</dcterms:modified>
</cp:coreProperties>
</file>