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4" w:rsidRDefault="00226EC4" w:rsidP="00226EC4">
      <w:pPr>
        <w:jc w:val="center"/>
        <w:rPr>
          <w:rFonts w:ascii="华文新魏" w:eastAsia="华文新魏"/>
          <w:sz w:val="44"/>
          <w:szCs w:val="44"/>
        </w:rPr>
      </w:pPr>
      <w:r w:rsidRPr="00226EC4">
        <w:rPr>
          <w:rFonts w:ascii="华文新魏" w:eastAsia="华文新魏" w:hint="eastAsia"/>
          <w:sz w:val="44"/>
          <w:szCs w:val="44"/>
        </w:rPr>
        <w:t>重庆第二师范学院招标会议纪要</w:t>
      </w:r>
    </w:p>
    <w:p w:rsidR="00226EC4" w:rsidRDefault="00226EC4" w:rsidP="001B13E9">
      <w:pPr>
        <w:jc w:val="center"/>
        <w:rPr>
          <w:rFonts w:ascii="宋体" w:eastAsia="宋体" w:hAnsi="宋体"/>
          <w:sz w:val="28"/>
          <w:szCs w:val="28"/>
        </w:rPr>
      </w:pPr>
      <w:r w:rsidRPr="00226EC4">
        <w:rPr>
          <w:rFonts w:ascii="宋体" w:eastAsia="宋体" w:hAnsi="宋体" w:hint="eastAsia"/>
          <w:sz w:val="28"/>
          <w:szCs w:val="28"/>
        </w:rPr>
        <w:t>（项目名称）</w:t>
      </w:r>
    </w:p>
    <w:p w:rsidR="001B13E9" w:rsidRDefault="001B13E9" w:rsidP="001B13E9">
      <w:pPr>
        <w:jc w:val="left"/>
        <w:rPr>
          <w:rFonts w:ascii="宋体" w:eastAsia="宋体" w:hAnsi="宋体"/>
          <w:sz w:val="28"/>
          <w:szCs w:val="28"/>
        </w:rPr>
      </w:pPr>
      <w:r>
        <w:rPr>
          <w:rFonts w:ascii="宋体" w:eastAsia="宋体" w:hAnsi="宋体" w:hint="eastAsia"/>
          <w:sz w:val="28"/>
          <w:szCs w:val="28"/>
        </w:rPr>
        <w:t xml:space="preserve">       年  月  日    时（24小时制），          （项目名称）开标会在     室举行。会议由     主持，</w:t>
      </w:r>
      <w:r w:rsidR="00CE690C">
        <w:rPr>
          <w:rFonts w:ascii="宋体" w:eastAsia="宋体" w:hAnsi="宋体" w:hint="eastAsia"/>
          <w:sz w:val="28"/>
          <w:szCs w:val="28"/>
        </w:rPr>
        <w:t>磋商</w:t>
      </w:r>
      <w:r w:rsidR="00492B3E">
        <w:rPr>
          <w:rFonts w:ascii="宋体" w:eastAsia="宋体" w:hAnsi="宋体" w:hint="eastAsia"/>
          <w:sz w:val="28"/>
          <w:szCs w:val="28"/>
        </w:rPr>
        <w:t>小</w:t>
      </w:r>
      <w:r>
        <w:rPr>
          <w:rFonts w:ascii="宋体" w:eastAsia="宋体" w:hAnsi="宋体" w:hint="eastAsia"/>
          <w:sz w:val="28"/>
          <w:szCs w:val="28"/>
        </w:rPr>
        <w:t>组</w:t>
      </w:r>
      <w:r w:rsidR="00492B3E">
        <w:rPr>
          <w:rFonts w:ascii="宋体" w:eastAsia="宋体" w:hAnsi="宋体" w:hint="eastAsia"/>
          <w:sz w:val="28"/>
          <w:szCs w:val="28"/>
        </w:rPr>
        <w:t>即评审组</w:t>
      </w:r>
      <w:r>
        <w:rPr>
          <w:rFonts w:ascii="宋体" w:eastAsia="宋体" w:hAnsi="宋体" w:hint="eastAsia"/>
          <w:sz w:val="28"/>
          <w:szCs w:val="28"/>
        </w:rPr>
        <w:t>成员由                组成，</w:t>
      </w:r>
      <w:proofErr w:type="gramStart"/>
      <w:r>
        <w:rPr>
          <w:rFonts w:ascii="宋体" w:eastAsia="宋体" w:hAnsi="宋体" w:hint="eastAsia"/>
          <w:sz w:val="28"/>
          <w:szCs w:val="28"/>
        </w:rPr>
        <w:t>监标人</w:t>
      </w:r>
      <w:proofErr w:type="gramEnd"/>
      <w:r>
        <w:rPr>
          <w:rFonts w:ascii="宋体" w:eastAsia="宋体" w:hAnsi="宋体" w:hint="eastAsia"/>
          <w:sz w:val="28"/>
          <w:szCs w:val="28"/>
        </w:rPr>
        <w:t>由      担任</w:t>
      </w:r>
      <w:r w:rsidR="00492B3E">
        <w:rPr>
          <w:rFonts w:ascii="宋体" w:eastAsia="宋体" w:hAnsi="宋体" w:hint="eastAsia"/>
          <w:sz w:val="28"/>
          <w:szCs w:val="28"/>
        </w:rPr>
        <w:t>，</w:t>
      </w:r>
      <w:r>
        <w:rPr>
          <w:rFonts w:ascii="宋体" w:eastAsia="宋体" w:hAnsi="宋体" w:hint="eastAsia"/>
          <w:sz w:val="28"/>
          <w:szCs w:val="28"/>
        </w:rPr>
        <w:t>会议纪要如下：</w:t>
      </w:r>
    </w:p>
    <w:p w:rsidR="001B13E9" w:rsidRDefault="001B13E9" w:rsidP="001B13E9">
      <w:pPr>
        <w:jc w:val="left"/>
        <w:rPr>
          <w:rFonts w:ascii="宋体" w:eastAsia="宋体" w:hAnsi="宋体"/>
          <w:sz w:val="28"/>
          <w:szCs w:val="28"/>
        </w:rPr>
      </w:pPr>
      <w:r>
        <w:rPr>
          <w:rFonts w:ascii="宋体" w:eastAsia="宋体" w:hAnsi="宋体" w:hint="eastAsia"/>
          <w:sz w:val="28"/>
          <w:szCs w:val="28"/>
        </w:rPr>
        <w:t xml:space="preserve">     该项目属于</w:t>
      </w:r>
      <w:r w:rsidR="002142AD">
        <w:rPr>
          <w:rFonts w:ascii="宋体" w:eastAsia="宋体" w:hAnsi="宋体" w:hint="eastAsia"/>
          <w:sz w:val="28"/>
          <w:szCs w:val="28"/>
        </w:rPr>
        <w:t>竞争性磋商采购</w:t>
      </w:r>
      <w:bookmarkStart w:id="0" w:name="_GoBack"/>
      <w:bookmarkEnd w:id="0"/>
      <w:r>
        <w:rPr>
          <w:rFonts w:ascii="宋体" w:eastAsia="宋体" w:hAnsi="宋体" w:hint="eastAsia"/>
          <w:sz w:val="28"/>
          <w:szCs w:val="28"/>
        </w:rPr>
        <w:t>，有效投标时间内共    家参与投标报名。分别是              （投标商名称）。经评审，各投标商提供的技术指标、质量标准、商务要求均实时响应</w:t>
      </w:r>
      <w:r w:rsidR="00CE690C">
        <w:rPr>
          <w:rFonts w:ascii="宋体" w:eastAsia="宋体" w:hAnsi="宋体" w:hint="eastAsia"/>
          <w:sz w:val="28"/>
          <w:szCs w:val="28"/>
        </w:rPr>
        <w:t>磋商</w:t>
      </w:r>
      <w:r w:rsidR="007863C5">
        <w:rPr>
          <w:rFonts w:ascii="宋体" w:eastAsia="宋体" w:hAnsi="宋体" w:hint="eastAsia"/>
          <w:sz w:val="28"/>
          <w:szCs w:val="28"/>
        </w:rPr>
        <w:t>文件要求。（有任何不符合</w:t>
      </w:r>
      <w:r>
        <w:rPr>
          <w:rFonts w:ascii="宋体" w:eastAsia="宋体" w:hAnsi="宋体" w:hint="eastAsia"/>
          <w:sz w:val="28"/>
          <w:szCs w:val="28"/>
        </w:rPr>
        <w:t>不能参与</w:t>
      </w:r>
      <w:r w:rsidR="007863C5">
        <w:rPr>
          <w:rFonts w:ascii="宋体" w:eastAsia="宋体" w:hAnsi="宋体" w:hint="eastAsia"/>
          <w:sz w:val="28"/>
          <w:szCs w:val="28"/>
        </w:rPr>
        <w:t>磋商</w:t>
      </w:r>
      <w:r>
        <w:rPr>
          <w:rFonts w:ascii="宋体" w:eastAsia="宋体" w:hAnsi="宋体" w:hint="eastAsia"/>
          <w:sz w:val="28"/>
          <w:szCs w:val="28"/>
        </w:rPr>
        <w:t>情况需另行说明）</w:t>
      </w:r>
      <w:r w:rsidR="00B93B45">
        <w:rPr>
          <w:rFonts w:ascii="宋体" w:eastAsia="宋体" w:hAnsi="宋体" w:hint="eastAsia"/>
          <w:sz w:val="28"/>
          <w:szCs w:val="28"/>
        </w:rPr>
        <w:t>可参与磋商环节。</w:t>
      </w:r>
    </w:p>
    <w:p w:rsidR="00CE690C" w:rsidRDefault="00CE690C" w:rsidP="00CE690C">
      <w:pPr>
        <w:pStyle w:val="a3"/>
        <w:spacing w:line="360" w:lineRule="auto"/>
        <w:ind w:firstLineChars="200" w:firstLine="560"/>
        <w:rPr>
          <w:rFonts w:ascii="Times New Roman" w:hAnsi="宋体" w:cs="Times New Roman"/>
          <w:sz w:val="28"/>
          <w:szCs w:val="28"/>
        </w:rPr>
      </w:pPr>
      <w:proofErr w:type="gramStart"/>
      <w:r>
        <w:rPr>
          <w:rFonts w:hAnsi="宋体" w:hint="eastAsia"/>
          <w:sz w:val="28"/>
          <w:szCs w:val="28"/>
        </w:rPr>
        <w:t>磋商组</w:t>
      </w:r>
      <w:proofErr w:type="gramEnd"/>
      <w:r>
        <w:rPr>
          <w:rFonts w:ascii="Times New Roman" w:hAnsi="宋体" w:cs="Times New Roman" w:hint="eastAsia"/>
          <w:sz w:val="28"/>
          <w:szCs w:val="28"/>
        </w:rPr>
        <w:t>评审依据磋商文件要求，分别对各响应文件遵循的标准和质量保证、质保期、服务的保证措施等响应程度进行了详细评审，并对各投标人做出独立评分，计算出技术得分的算术平均值。</w:t>
      </w:r>
    </w:p>
    <w:p w:rsidR="00B93B45" w:rsidRDefault="00B93B45" w:rsidP="00B93B45">
      <w:pPr>
        <w:ind w:firstLineChars="200" w:firstLine="560"/>
        <w:jc w:val="left"/>
        <w:rPr>
          <w:rFonts w:ascii="宋体" w:eastAsia="宋体" w:hAnsi="宋体"/>
          <w:sz w:val="28"/>
          <w:szCs w:val="28"/>
        </w:rPr>
      </w:pPr>
      <w:r>
        <w:rPr>
          <w:rFonts w:ascii="宋体" w:eastAsia="宋体" w:hAnsi="宋体" w:hint="eastAsia"/>
          <w:sz w:val="28"/>
          <w:szCs w:val="28"/>
        </w:rPr>
        <w:t>参与磋商并符合二次报价资格的投标商二次报价后，由     （主持人名称）现场唱标。并计算出各投标商的价格得分。（如果仅接受一次报价的磋商项目即资格审查后现场唱标计算价格得分）。</w:t>
      </w:r>
    </w:p>
    <w:p w:rsidR="00B93B45" w:rsidRPr="00B93B45" w:rsidRDefault="007863C5" w:rsidP="00CE690C">
      <w:pPr>
        <w:pStyle w:val="a3"/>
        <w:spacing w:line="360" w:lineRule="auto"/>
        <w:ind w:firstLineChars="200" w:firstLine="560"/>
        <w:rPr>
          <w:rFonts w:ascii="Times New Roman" w:hAnsi="宋体" w:cs="Times New Roman"/>
          <w:sz w:val="28"/>
          <w:szCs w:val="28"/>
        </w:rPr>
      </w:pPr>
      <w:r>
        <w:rPr>
          <w:rFonts w:ascii="Times New Roman" w:hAnsi="宋体" w:cs="Times New Roman"/>
          <w:sz w:val="28"/>
          <w:szCs w:val="28"/>
        </w:rPr>
        <w:t>根据综合评分法取综合排名第一为</w:t>
      </w:r>
      <w:proofErr w:type="gramStart"/>
      <w:r>
        <w:rPr>
          <w:rFonts w:ascii="Times New Roman" w:hAnsi="宋体" w:cs="Times New Roman"/>
          <w:sz w:val="28"/>
          <w:szCs w:val="28"/>
        </w:rPr>
        <w:t>中标商</w:t>
      </w:r>
      <w:proofErr w:type="gramEnd"/>
      <w:r>
        <w:rPr>
          <w:rFonts w:ascii="Times New Roman" w:hAnsi="宋体" w:cs="Times New Roman"/>
          <w:sz w:val="28"/>
          <w:szCs w:val="28"/>
        </w:rPr>
        <w:t>的原则</w:t>
      </w:r>
      <w:r>
        <w:rPr>
          <w:rFonts w:ascii="Times New Roman" w:hAnsi="宋体" w:cs="Times New Roman" w:hint="eastAsia"/>
          <w:sz w:val="28"/>
          <w:szCs w:val="28"/>
        </w:rPr>
        <w:t>，</w:t>
      </w:r>
      <w:proofErr w:type="gramStart"/>
      <w:r>
        <w:rPr>
          <w:rFonts w:ascii="Times New Roman" w:hAnsi="宋体" w:cs="Times New Roman"/>
          <w:sz w:val="28"/>
          <w:szCs w:val="28"/>
        </w:rPr>
        <w:t>磋商组</w:t>
      </w:r>
      <w:proofErr w:type="gramEnd"/>
      <w:r>
        <w:rPr>
          <w:rFonts w:ascii="Times New Roman" w:hAnsi="宋体" w:cs="Times New Roman"/>
          <w:sz w:val="28"/>
          <w:szCs w:val="28"/>
        </w:rPr>
        <w:t>一致推荐</w:t>
      </w:r>
      <w:r>
        <w:rPr>
          <w:rFonts w:ascii="Times New Roman" w:hAnsi="宋体" w:cs="Times New Roman" w:hint="eastAsia"/>
          <w:sz w:val="28"/>
          <w:szCs w:val="28"/>
        </w:rPr>
        <w:t xml:space="preserve">            </w:t>
      </w:r>
      <w:r>
        <w:rPr>
          <w:rFonts w:ascii="Times New Roman" w:hAnsi="宋体" w:cs="Times New Roman" w:hint="eastAsia"/>
          <w:sz w:val="28"/>
          <w:szCs w:val="28"/>
        </w:rPr>
        <w:t>（投标商名称），综合得分</w:t>
      </w:r>
      <w:r>
        <w:rPr>
          <w:rFonts w:ascii="Times New Roman" w:hAnsi="宋体" w:cs="Times New Roman" w:hint="eastAsia"/>
          <w:sz w:val="28"/>
          <w:szCs w:val="28"/>
        </w:rPr>
        <w:t xml:space="preserve">     </w:t>
      </w:r>
      <w:r>
        <w:rPr>
          <w:rFonts w:ascii="Times New Roman" w:hAnsi="宋体" w:cs="Times New Roman" w:hint="eastAsia"/>
          <w:sz w:val="28"/>
          <w:szCs w:val="28"/>
        </w:rPr>
        <w:t>分排名第一，中标价格</w:t>
      </w:r>
      <w:r>
        <w:rPr>
          <w:rFonts w:ascii="Times New Roman" w:hAnsi="宋体" w:cs="Times New Roman" w:hint="eastAsia"/>
          <w:sz w:val="28"/>
          <w:szCs w:val="28"/>
        </w:rPr>
        <w:t xml:space="preserve">       </w:t>
      </w:r>
      <w:r>
        <w:rPr>
          <w:rFonts w:ascii="Times New Roman" w:hAnsi="宋体" w:cs="Times New Roman" w:hint="eastAsia"/>
          <w:sz w:val="28"/>
          <w:szCs w:val="28"/>
        </w:rPr>
        <w:t>元，为拟中标商</w:t>
      </w:r>
    </w:p>
    <w:p w:rsidR="007863C5" w:rsidRDefault="007863C5" w:rsidP="007863C5">
      <w:pPr>
        <w:jc w:val="left"/>
        <w:rPr>
          <w:rFonts w:ascii="宋体" w:eastAsia="宋体" w:hAnsi="宋体"/>
          <w:sz w:val="28"/>
          <w:szCs w:val="28"/>
        </w:rPr>
      </w:pPr>
    </w:p>
    <w:p w:rsidR="00492B3E" w:rsidRDefault="00492B3E" w:rsidP="001B13E9">
      <w:pPr>
        <w:jc w:val="left"/>
        <w:rPr>
          <w:rFonts w:ascii="宋体" w:eastAsia="宋体" w:hAnsi="宋体"/>
          <w:sz w:val="28"/>
          <w:szCs w:val="28"/>
        </w:rPr>
      </w:pPr>
      <w:r>
        <w:rPr>
          <w:rFonts w:ascii="宋体" w:eastAsia="宋体" w:hAnsi="宋体" w:hint="eastAsia"/>
          <w:sz w:val="28"/>
          <w:szCs w:val="28"/>
        </w:rPr>
        <w:t xml:space="preserve">                                  记录人签字：</w:t>
      </w:r>
    </w:p>
    <w:p w:rsidR="00492B3E" w:rsidRDefault="00492B3E" w:rsidP="001B13E9">
      <w:pPr>
        <w:jc w:val="left"/>
        <w:rPr>
          <w:rFonts w:ascii="宋体" w:eastAsia="宋体" w:hAnsi="宋体"/>
          <w:sz w:val="28"/>
          <w:szCs w:val="28"/>
        </w:rPr>
      </w:pPr>
      <w:r>
        <w:rPr>
          <w:rFonts w:ascii="宋体" w:eastAsia="宋体" w:hAnsi="宋体" w:hint="eastAsia"/>
          <w:sz w:val="28"/>
          <w:szCs w:val="28"/>
        </w:rPr>
        <w:t xml:space="preserve">       </w:t>
      </w:r>
      <w:r w:rsidR="007863C5">
        <w:rPr>
          <w:rFonts w:ascii="宋体" w:eastAsia="宋体" w:hAnsi="宋体" w:hint="eastAsia"/>
          <w:sz w:val="28"/>
          <w:szCs w:val="28"/>
        </w:rPr>
        <w:t xml:space="preserve">                           </w:t>
      </w:r>
      <w:r>
        <w:rPr>
          <w:rFonts w:ascii="宋体" w:eastAsia="宋体" w:hAnsi="宋体" w:hint="eastAsia"/>
          <w:sz w:val="28"/>
          <w:szCs w:val="28"/>
        </w:rPr>
        <w:t>采购部门签章：</w:t>
      </w:r>
    </w:p>
    <w:p w:rsidR="00492B3E" w:rsidRPr="00226EC4" w:rsidRDefault="00492B3E" w:rsidP="007863C5">
      <w:pPr>
        <w:ind w:right="280"/>
        <w:jc w:val="right"/>
        <w:rPr>
          <w:rFonts w:ascii="宋体" w:eastAsia="宋体" w:hAnsi="宋体"/>
          <w:sz w:val="28"/>
          <w:szCs w:val="28"/>
        </w:rPr>
      </w:pPr>
      <w:r>
        <w:rPr>
          <w:rFonts w:ascii="宋体" w:eastAsia="宋体" w:hAnsi="宋体" w:hint="eastAsia"/>
          <w:sz w:val="28"/>
          <w:szCs w:val="28"/>
        </w:rPr>
        <w:t>年   月   日</w:t>
      </w:r>
    </w:p>
    <w:sectPr w:rsidR="00492B3E" w:rsidRPr="00226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20" w:rsidRDefault="00117320" w:rsidP="002142AD">
      <w:r>
        <w:separator/>
      </w:r>
    </w:p>
  </w:endnote>
  <w:endnote w:type="continuationSeparator" w:id="0">
    <w:p w:rsidR="00117320" w:rsidRDefault="00117320" w:rsidP="0021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20" w:rsidRDefault="00117320" w:rsidP="002142AD">
      <w:r>
        <w:separator/>
      </w:r>
    </w:p>
  </w:footnote>
  <w:footnote w:type="continuationSeparator" w:id="0">
    <w:p w:rsidR="00117320" w:rsidRDefault="00117320" w:rsidP="0021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4"/>
    <w:rsid w:val="00117320"/>
    <w:rsid w:val="001B13E9"/>
    <w:rsid w:val="002142AD"/>
    <w:rsid w:val="00226EC4"/>
    <w:rsid w:val="003465BB"/>
    <w:rsid w:val="00492B3E"/>
    <w:rsid w:val="007863C5"/>
    <w:rsid w:val="00815146"/>
    <w:rsid w:val="009F27AD"/>
    <w:rsid w:val="00B93B45"/>
    <w:rsid w:val="00CE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
    <w:basedOn w:val="a"/>
    <w:link w:val="Char"/>
    <w:rsid w:val="00CE690C"/>
    <w:rPr>
      <w:rFonts w:ascii="宋体" w:eastAsia="宋体" w:hAnsi="Courier New" w:cs="Courier New"/>
      <w:szCs w:val="21"/>
    </w:rPr>
  </w:style>
  <w:style w:type="character" w:customStyle="1" w:styleId="Char">
    <w:name w:val="纯文本 Char"/>
    <w:aliases w:val="普通文字 Char Char"/>
    <w:basedOn w:val="a0"/>
    <w:link w:val="a3"/>
    <w:rsid w:val="00CE690C"/>
    <w:rPr>
      <w:rFonts w:ascii="宋体" w:eastAsia="宋体" w:hAnsi="Courier New" w:cs="Courier New"/>
      <w:szCs w:val="21"/>
    </w:rPr>
  </w:style>
  <w:style w:type="paragraph" w:styleId="a4">
    <w:name w:val="header"/>
    <w:basedOn w:val="a"/>
    <w:link w:val="Char0"/>
    <w:uiPriority w:val="99"/>
    <w:unhideWhenUsed/>
    <w:rsid w:val="002142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142AD"/>
    <w:rPr>
      <w:sz w:val="18"/>
      <w:szCs w:val="18"/>
    </w:rPr>
  </w:style>
  <w:style w:type="paragraph" w:styleId="a5">
    <w:name w:val="footer"/>
    <w:basedOn w:val="a"/>
    <w:link w:val="Char1"/>
    <w:uiPriority w:val="99"/>
    <w:unhideWhenUsed/>
    <w:rsid w:val="002142AD"/>
    <w:pPr>
      <w:tabs>
        <w:tab w:val="center" w:pos="4153"/>
        <w:tab w:val="right" w:pos="8306"/>
      </w:tabs>
      <w:snapToGrid w:val="0"/>
      <w:jc w:val="left"/>
    </w:pPr>
    <w:rPr>
      <w:sz w:val="18"/>
      <w:szCs w:val="18"/>
    </w:rPr>
  </w:style>
  <w:style w:type="character" w:customStyle="1" w:styleId="Char1">
    <w:name w:val="页脚 Char"/>
    <w:basedOn w:val="a0"/>
    <w:link w:val="a5"/>
    <w:uiPriority w:val="99"/>
    <w:rsid w:val="002142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
    <w:basedOn w:val="a"/>
    <w:link w:val="Char"/>
    <w:rsid w:val="00CE690C"/>
    <w:rPr>
      <w:rFonts w:ascii="宋体" w:eastAsia="宋体" w:hAnsi="Courier New" w:cs="Courier New"/>
      <w:szCs w:val="21"/>
    </w:rPr>
  </w:style>
  <w:style w:type="character" w:customStyle="1" w:styleId="Char">
    <w:name w:val="纯文本 Char"/>
    <w:aliases w:val="普通文字 Char Char"/>
    <w:basedOn w:val="a0"/>
    <w:link w:val="a3"/>
    <w:rsid w:val="00CE690C"/>
    <w:rPr>
      <w:rFonts w:ascii="宋体" w:eastAsia="宋体" w:hAnsi="Courier New" w:cs="Courier New"/>
      <w:szCs w:val="21"/>
    </w:rPr>
  </w:style>
  <w:style w:type="paragraph" w:styleId="a4">
    <w:name w:val="header"/>
    <w:basedOn w:val="a"/>
    <w:link w:val="Char0"/>
    <w:uiPriority w:val="99"/>
    <w:unhideWhenUsed/>
    <w:rsid w:val="002142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142AD"/>
    <w:rPr>
      <w:sz w:val="18"/>
      <w:szCs w:val="18"/>
    </w:rPr>
  </w:style>
  <w:style w:type="paragraph" w:styleId="a5">
    <w:name w:val="footer"/>
    <w:basedOn w:val="a"/>
    <w:link w:val="Char1"/>
    <w:uiPriority w:val="99"/>
    <w:unhideWhenUsed/>
    <w:rsid w:val="002142AD"/>
    <w:pPr>
      <w:tabs>
        <w:tab w:val="center" w:pos="4153"/>
        <w:tab w:val="right" w:pos="8306"/>
      </w:tabs>
      <w:snapToGrid w:val="0"/>
      <w:jc w:val="left"/>
    </w:pPr>
    <w:rPr>
      <w:sz w:val="18"/>
      <w:szCs w:val="18"/>
    </w:rPr>
  </w:style>
  <w:style w:type="character" w:customStyle="1" w:styleId="Char1">
    <w:name w:val="页脚 Char"/>
    <w:basedOn w:val="a0"/>
    <w:link w:val="a5"/>
    <w:uiPriority w:val="99"/>
    <w:rsid w:val="00214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529</Characters>
  <Application>Microsoft Office Word</Application>
  <DocSecurity>0</DocSecurity>
  <Lines>4</Lines>
  <Paragraphs>1</Paragraphs>
  <ScaleCrop>false</ScaleCrop>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李黄</dc:creator>
  <cp:lastModifiedBy>李黄</cp:lastModifiedBy>
  <cp:revision>4</cp:revision>
  <dcterms:created xsi:type="dcterms:W3CDTF">2018-03-01T03:29:00Z</dcterms:created>
  <dcterms:modified xsi:type="dcterms:W3CDTF">2018-03-01T03:52:00Z</dcterms:modified>
</cp:coreProperties>
</file>