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6A6" w:rsidRDefault="00563FFE">
      <w:pPr>
        <w:spacing w:before="240" w:after="240"/>
        <w:jc w:val="center"/>
        <w:rPr>
          <w:rFonts w:ascii="黑体" w:eastAsia="黑体" w:hAnsi="黑体"/>
          <w:b/>
          <w:sz w:val="36"/>
          <w:szCs w:val="36"/>
        </w:rPr>
      </w:pPr>
      <w:r>
        <w:rPr>
          <w:rFonts w:ascii="黑体" w:eastAsia="黑体" w:hAnsi="黑体" w:hint="eastAsia"/>
          <w:b/>
          <w:sz w:val="36"/>
          <w:szCs w:val="36"/>
        </w:rPr>
        <w:t>重庆第二师范学院资产</w:t>
      </w:r>
      <w:r>
        <w:rPr>
          <w:rFonts w:ascii="黑体" w:eastAsia="黑体" w:hAnsi="黑体"/>
          <w:b/>
          <w:sz w:val="36"/>
          <w:szCs w:val="36"/>
        </w:rPr>
        <w:t>设备处、采购中心</w:t>
      </w:r>
      <w:r>
        <w:rPr>
          <w:rFonts w:ascii="黑体" w:eastAsia="黑体" w:hAnsi="黑体"/>
          <w:b/>
          <w:sz w:val="36"/>
          <w:szCs w:val="36"/>
        </w:rPr>
        <w:br/>
      </w:r>
      <w:r>
        <w:rPr>
          <w:rFonts w:ascii="黑体" w:eastAsia="黑体" w:hAnsi="黑体" w:hint="eastAsia"/>
          <w:b/>
          <w:sz w:val="36"/>
          <w:szCs w:val="36"/>
        </w:rPr>
        <w:t>2018</w:t>
      </w:r>
      <w:r>
        <w:rPr>
          <w:rFonts w:ascii="黑体" w:eastAsia="黑体" w:hAnsi="黑体"/>
          <w:b/>
          <w:sz w:val="36"/>
          <w:szCs w:val="36"/>
        </w:rPr>
        <w:t xml:space="preserve"> </w:t>
      </w:r>
      <w:r>
        <w:rPr>
          <w:rFonts w:ascii="黑体" w:eastAsia="黑体" w:hAnsi="黑体" w:hint="eastAsia"/>
          <w:b/>
          <w:sz w:val="36"/>
          <w:szCs w:val="36"/>
        </w:rPr>
        <w:t>年 工 作 计 划</w:t>
      </w:r>
    </w:p>
    <w:p w:rsidR="004416A6" w:rsidRDefault="00563FFE">
      <w:pPr>
        <w:ind w:firstLineChars="200" w:firstLine="560"/>
        <w:rPr>
          <w:rFonts w:ascii="仿宋_GB2312" w:eastAsia="仿宋_GB2312"/>
          <w:sz w:val="28"/>
          <w:szCs w:val="28"/>
        </w:rPr>
      </w:pPr>
      <w:r>
        <w:rPr>
          <w:rFonts w:ascii="仿宋_GB2312" w:eastAsia="仿宋_GB2312"/>
          <w:sz w:val="28"/>
          <w:szCs w:val="28"/>
        </w:rPr>
        <w:t>2018年是学校迎接本科教学工作合格评估年。</w:t>
      </w:r>
      <w:r>
        <w:rPr>
          <w:rFonts w:ascii="仿宋_GB2312" w:eastAsia="仿宋_GB2312" w:hint="eastAsia"/>
          <w:sz w:val="28"/>
          <w:szCs w:val="28"/>
        </w:rPr>
        <w:t>资产设备处</w:t>
      </w:r>
      <w:r>
        <w:rPr>
          <w:rFonts w:ascii="仿宋_GB2312" w:eastAsia="仿宋_GB2312"/>
          <w:sz w:val="28"/>
          <w:szCs w:val="28"/>
        </w:rPr>
        <w:t>、采购中心全年工作的总体思路是：深入学习贯彻习近平新时代中国特色社会主义思想和党的十九大精神，贯彻落实学校第一次党代会精神，</w:t>
      </w:r>
      <w:r>
        <w:rPr>
          <w:rFonts w:ascii="仿宋_GB2312" w:eastAsia="仿宋_GB2312" w:hint="eastAsia"/>
          <w:sz w:val="28"/>
          <w:szCs w:val="28"/>
        </w:rPr>
        <w:t>不断</w:t>
      </w:r>
      <w:r>
        <w:rPr>
          <w:rFonts w:ascii="仿宋_GB2312" w:eastAsia="仿宋_GB2312"/>
          <w:sz w:val="28"/>
          <w:szCs w:val="28"/>
        </w:rPr>
        <w:t>完善</w:t>
      </w:r>
      <w:r>
        <w:rPr>
          <w:rFonts w:ascii="仿宋_GB2312" w:eastAsia="仿宋_GB2312"/>
          <w:sz w:val="28"/>
          <w:szCs w:val="28"/>
        </w:rPr>
        <w:t>“</w:t>
      </w:r>
      <w:r>
        <w:rPr>
          <w:rFonts w:ascii="仿宋_GB2312" w:eastAsia="仿宋_GB2312"/>
          <w:sz w:val="28"/>
          <w:szCs w:val="28"/>
        </w:rPr>
        <w:t>统一领导，归口管理，分级负责，责任到人</w:t>
      </w:r>
      <w:r>
        <w:rPr>
          <w:rFonts w:ascii="仿宋_GB2312" w:eastAsia="仿宋_GB2312"/>
          <w:sz w:val="28"/>
          <w:szCs w:val="28"/>
        </w:rPr>
        <w:t>”</w:t>
      </w:r>
      <w:r>
        <w:rPr>
          <w:rFonts w:ascii="仿宋_GB2312" w:eastAsia="仿宋_GB2312"/>
          <w:sz w:val="28"/>
          <w:szCs w:val="28"/>
        </w:rPr>
        <w:t>的国有资产管理体制</w:t>
      </w:r>
      <w:r>
        <w:rPr>
          <w:rFonts w:ascii="仿宋_GB2312" w:eastAsia="仿宋_GB2312" w:hint="eastAsia"/>
          <w:sz w:val="28"/>
          <w:szCs w:val="28"/>
        </w:rPr>
        <w:t>，</w:t>
      </w:r>
      <w:r>
        <w:rPr>
          <w:rFonts w:ascii="仿宋_GB2312" w:eastAsia="仿宋_GB2312"/>
          <w:sz w:val="28"/>
          <w:szCs w:val="28"/>
        </w:rPr>
        <w:t>积极探索国有资产管理工作</w:t>
      </w:r>
      <w:r>
        <w:rPr>
          <w:rFonts w:ascii="仿宋_GB2312" w:eastAsia="仿宋_GB2312" w:hint="eastAsia"/>
          <w:sz w:val="28"/>
          <w:szCs w:val="28"/>
        </w:rPr>
        <w:t>和</w:t>
      </w:r>
      <w:r>
        <w:rPr>
          <w:rFonts w:ascii="仿宋_GB2312" w:eastAsia="仿宋_GB2312"/>
          <w:sz w:val="28"/>
          <w:szCs w:val="28"/>
        </w:rPr>
        <w:t>采购工作的新规律，提高国有资产在教学、科研中的优化配置和使用效益，</w:t>
      </w:r>
      <w:r>
        <w:rPr>
          <w:rFonts w:ascii="仿宋_GB2312" w:eastAsia="仿宋_GB2312" w:hint="eastAsia"/>
          <w:sz w:val="28"/>
          <w:szCs w:val="28"/>
        </w:rPr>
        <w:t>圆满完成各项物资设备的采购任务，</w:t>
      </w:r>
      <w:r>
        <w:rPr>
          <w:rFonts w:ascii="仿宋_GB2312" w:eastAsia="仿宋_GB2312"/>
          <w:sz w:val="28"/>
          <w:szCs w:val="28"/>
        </w:rPr>
        <w:t>全力</w:t>
      </w:r>
      <w:r>
        <w:rPr>
          <w:rFonts w:ascii="仿宋_GB2312" w:eastAsia="仿宋_GB2312" w:hint="eastAsia"/>
          <w:sz w:val="28"/>
          <w:szCs w:val="28"/>
        </w:rPr>
        <w:t>保障</w:t>
      </w:r>
      <w:r>
        <w:rPr>
          <w:rFonts w:ascii="仿宋_GB2312" w:eastAsia="仿宋_GB2312"/>
          <w:sz w:val="28"/>
          <w:szCs w:val="28"/>
        </w:rPr>
        <w:t>学校本科教学工作合格评估顺利通过。</w:t>
      </w:r>
      <w:r>
        <w:rPr>
          <w:rFonts w:ascii="仿宋_GB2312" w:eastAsia="仿宋_GB2312" w:hint="eastAsia"/>
          <w:sz w:val="28"/>
          <w:szCs w:val="28"/>
        </w:rPr>
        <w:t xml:space="preserve"> </w:t>
      </w:r>
    </w:p>
    <w:p w:rsidR="004416A6" w:rsidRDefault="00563FFE">
      <w:pPr>
        <w:pStyle w:val="1"/>
      </w:pPr>
      <w:r>
        <w:rPr>
          <w:rFonts w:hint="eastAsia"/>
        </w:rPr>
        <w:t>一、强化</w:t>
      </w:r>
      <w:r>
        <w:t>基层党建，党风廉政工作常抓不懈</w:t>
      </w:r>
    </w:p>
    <w:p w:rsidR="004416A6" w:rsidRDefault="00563FFE">
      <w:pPr>
        <w:pStyle w:val="2"/>
        <w:numPr>
          <w:ilvl w:val="0"/>
          <w:numId w:val="0"/>
        </w:numPr>
        <w:ind w:firstLineChars="150" w:firstLine="422"/>
        <w:rPr>
          <w:b/>
          <w:lang w:val="en-US"/>
        </w:rPr>
      </w:pPr>
      <w:r>
        <w:rPr>
          <w:rFonts w:hint="eastAsia"/>
          <w:b/>
        </w:rPr>
        <w:t>（一）</w:t>
      </w:r>
      <w:r>
        <w:rPr>
          <w:rFonts w:hint="eastAsia"/>
          <w:b/>
          <w:lang w:val="en-US"/>
        </w:rPr>
        <w:t>增强基层党建组织力。</w:t>
      </w:r>
    </w:p>
    <w:p w:rsidR="004416A6" w:rsidRDefault="00563FFE" w:rsidP="00E56155">
      <w:pPr>
        <w:pStyle w:val="2"/>
        <w:numPr>
          <w:ilvl w:val="0"/>
          <w:numId w:val="0"/>
        </w:numPr>
        <w:ind w:firstLineChars="200" w:firstLine="560"/>
        <w:rPr>
          <w:lang w:val="en-US"/>
        </w:rPr>
      </w:pPr>
      <w:r>
        <w:rPr>
          <w:rFonts w:hint="eastAsia"/>
          <w:lang w:val="en-US"/>
        </w:rPr>
        <w:t>1.强化党支部</w:t>
      </w:r>
      <w:r>
        <w:rPr>
          <w:lang w:val="en-US"/>
        </w:rPr>
        <w:t>在部门中的</w:t>
      </w:r>
      <w:r>
        <w:rPr>
          <w:rFonts w:hint="eastAsia"/>
          <w:lang w:val="en-US"/>
        </w:rPr>
        <w:t>政治核心作用，增强部门</w:t>
      </w:r>
      <w:r>
        <w:rPr>
          <w:lang w:val="en-US"/>
        </w:rPr>
        <w:t>围绕中心服务大局</w:t>
      </w:r>
      <w:r>
        <w:rPr>
          <w:rFonts w:hint="eastAsia"/>
          <w:lang w:val="en-US"/>
        </w:rPr>
        <w:t>的作用</w:t>
      </w:r>
      <w:r>
        <w:rPr>
          <w:lang w:val="en-US"/>
        </w:rPr>
        <w:t>和能力</w:t>
      </w:r>
      <w:r>
        <w:rPr>
          <w:rFonts w:hint="eastAsia"/>
          <w:lang w:val="en-US"/>
        </w:rPr>
        <w:t>。</w:t>
      </w:r>
      <w:r>
        <w:rPr>
          <w:rFonts w:hAnsi="Calibri" w:hint="eastAsia"/>
          <w:bCs w:val="0"/>
          <w:szCs w:val="28"/>
          <w:lang w:val="en-US"/>
        </w:rPr>
        <w:t>以创建服务型</w:t>
      </w:r>
      <w:r>
        <w:rPr>
          <w:rFonts w:hAnsi="Calibri"/>
          <w:bCs w:val="0"/>
          <w:szCs w:val="28"/>
          <w:lang w:val="en-US"/>
        </w:rPr>
        <w:t>基层党组织为契机，</w:t>
      </w:r>
      <w:r>
        <w:rPr>
          <w:rFonts w:hAnsi="Calibri" w:hint="eastAsia"/>
          <w:bCs w:val="0"/>
          <w:szCs w:val="28"/>
          <w:lang w:val="en-US"/>
        </w:rPr>
        <w:t>加强工作作风建设，</w:t>
      </w:r>
      <w:r>
        <w:rPr>
          <w:rFonts w:hint="eastAsia"/>
          <w:lang w:val="en-US"/>
        </w:rPr>
        <w:t>为基层多办实事、办好事，帮助教学、科研第一线解决存在的困难和问题，树立起团结协作、务实高效、廉洁勤政、开拓进取的部门作风，不断提高管理和服务质量。</w:t>
      </w:r>
    </w:p>
    <w:p w:rsidR="004416A6" w:rsidRDefault="00563FFE">
      <w:pPr>
        <w:rPr>
          <w:rFonts w:ascii="仿宋_GB2312" w:eastAsia="仿宋_GB2312" w:hAnsi="Cambria" w:cs="Times New Roman"/>
          <w:bCs/>
          <w:sz w:val="28"/>
          <w:szCs w:val="27"/>
        </w:rPr>
      </w:pPr>
      <w:r>
        <w:rPr>
          <w:rFonts w:hint="eastAsia"/>
        </w:rPr>
        <w:t xml:space="preserve">  </w:t>
      </w:r>
      <w:r w:rsidR="00E56155">
        <w:t xml:space="preserve"> </w:t>
      </w:r>
      <w:r>
        <w:rPr>
          <w:rFonts w:ascii="仿宋_GB2312" w:eastAsia="仿宋_GB2312" w:hAnsi="Cambria" w:cs="Times New Roman" w:hint="eastAsia"/>
          <w:b/>
          <w:bCs/>
          <w:sz w:val="28"/>
          <w:szCs w:val="27"/>
        </w:rPr>
        <w:t xml:space="preserve"> </w:t>
      </w:r>
      <w:r w:rsidR="00E56155">
        <w:rPr>
          <w:rFonts w:ascii="仿宋_GB2312" w:eastAsia="仿宋_GB2312" w:hAnsi="Cambria" w:cs="Times New Roman"/>
          <w:b/>
          <w:bCs/>
          <w:sz w:val="28"/>
          <w:szCs w:val="27"/>
        </w:rPr>
        <w:t xml:space="preserve"> </w:t>
      </w:r>
      <w:r>
        <w:rPr>
          <w:rFonts w:ascii="仿宋_GB2312" w:eastAsia="仿宋_GB2312" w:hAnsi="Cambria" w:cs="Times New Roman" w:hint="eastAsia"/>
          <w:bCs/>
          <w:sz w:val="28"/>
          <w:szCs w:val="27"/>
        </w:rPr>
        <w:t>2.</w:t>
      </w:r>
      <w:r w:rsidR="00E56155">
        <w:rPr>
          <w:rFonts w:ascii="仿宋_GB2312" w:eastAsia="仿宋_GB2312" w:hAnsi="Cambria" w:cs="Times New Roman" w:hint="eastAsia"/>
          <w:bCs/>
          <w:sz w:val="28"/>
          <w:szCs w:val="27"/>
        </w:rPr>
        <w:t>开展“不忘初心”主题教育实践活动，组织开展好支部“三会一课”等</w:t>
      </w:r>
      <w:r>
        <w:rPr>
          <w:rFonts w:ascii="仿宋_GB2312" w:eastAsia="仿宋_GB2312" w:hAnsi="Cambria" w:cs="Times New Roman" w:hint="eastAsia"/>
          <w:bCs/>
          <w:sz w:val="28"/>
          <w:szCs w:val="27"/>
        </w:rPr>
        <w:t>系列活动</w:t>
      </w:r>
    </w:p>
    <w:p w:rsidR="004416A6" w:rsidRDefault="00563FFE">
      <w:pPr>
        <w:pStyle w:val="2"/>
        <w:numPr>
          <w:ilvl w:val="0"/>
          <w:numId w:val="0"/>
        </w:numPr>
        <w:ind w:firstLineChars="150" w:firstLine="422"/>
        <w:rPr>
          <w:rFonts w:hAnsi="Calibri"/>
          <w:b/>
          <w:bCs w:val="0"/>
          <w:szCs w:val="28"/>
          <w:lang w:val="en-US"/>
        </w:rPr>
      </w:pPr>
      <w:r>
        <w:rPr>
          <w:rFonts w:hAnsi="Calibri" w:hint="eastAsia"/>
          <w:b/>
          <w:bCs w:val="0"/>
          <w:szCs w:val="28"/>
          <w:lang w:val="en-US"/>
        </w:rPr>
        <w:t>（二）扎实推进</w:t>
      </w:r>
      <w:r>
        <w:rPr>
          <w:rFonts w:hAnsi="Calibri"/>
          <w:b/>
          <w:bCs w:val="0"/>
          <w:szCs w:val="28"/>
          <w:lang w:val="en-US"/>
        </w:rPr>
        <w:t>党风廉政建设工作</w:t>
      </w:r>
      <w:r>
        <w:rPr>
          <w:rFonts w:hAnsi="Calibri" w:hint="eastAsia"/>
          <w:b/>
          <w:bCs w:val="0"/>
          <w:szCs w:val="28"/>
          <w:lang w:val="en-US"/>
        </w:rPr>
        <w:t>。</w:t>
      </w:r>
    </w:p>
    <w:p w:rsidR="004416A6" w:rsidRDefault="00563FFE" w:rsidP="00E56155">
      <w:pPr>
        <w:pStyle w:val="2"/>
        <w:numPr>
          <w:ilvl w:val="0"/>
          <w:numId w:val="0"/>
        </w:numPr>
        <w:ind w:firstLineChars="200" w:firstLine="560"/>
        <w:rPr>
          <w:rFonts w:hAnsi="Calibri"/>
          <w:bCs w:val="0"/>
          <w:szCs w:val="28"/>
          <w:lang w:val="en-US"/>
        </w:rPr>
      </w:pPr>
      <w:r w:rsidRPr="00E56155">
        <w:rPr>
          <w:rFonts w:hAnsi="Calibri" w:hint="eastAsia"/>
          <w:bCs w:val="0"/>
          <w:szCs w:val="28"/>
          <w:lang w:val="en-US"/>
        </w:rPr>
        <w:t>3.</w:t>
      </w:r>
      <w:r>
        <w:rPr>
          <w:rFonts w:hAnsi="Calibri" w:hint="eastAsia"/>
          <w:bCs w:val="0"/>
          <w:szCs w:val="28"/>
          <w:lang w:val="en-US"/>
        </w:rPr>
        <w:t>作为从事采购招标和固定资产管理的职能部门，我处将恪守党风廉政责任制承诺，党支部全面</w:t>
      </w:r>
      <w:r>
        <w:rPr>
          <w:rFonts w:hAnsi="Calibri"/>
          <w:bCs w:val="0"/>
          <w:szCs w:val="28"/>
          <w:lang w:val="en-US"/>
        </w:rPr>
        <w:t>落实主体责任和监督责任</w:t>
      </w:r>
      <w:r>
        <w:rPr>
          <w:rFonts w:hAnsi="Calibri" w:hint="eastAsia"/>
          <w:bCs w:val="0"/>
          <w:szCs w:val="28"/>
          <w:lang w:val="en-US"/>
        </w:rPr>
        <w:t>，践行监督</w:t>
      </w:r>
      <w:r>
        <w:rPr>
          <w:rFonts w:hAnsi="Calibri" w:hint="eastAsia"/>
          <w:bCs w:val="0"/>
          <w:szCs w:val="28"/>
          <w:lang w:val="en-US"/>
        </w:rPr>
        <w:lastRenderedPageBreak/>
        <w:t>执纪“四种形态”，保持惩治腐败高压态势，弛而不息纠正“四风”。并开展</w:t>
      </w:r>
      <w:r>
        <w:rPr>
          <w:rFonts w:hAnsi="Calibri"/>
          <w:bCs w:val="0"/>
          <w:szCs w:val="28"/>
          <w:lang w:val="en-US"/>
        </w:rPr>
        <w:t>定期自查自</w:t>
      </w:r>
      <w:r>
        <w:rPr>
          <w:rFonts w:hAnsi="Calibri" w:hint="eastAsia"/>
          <w:bCs w:val="0"/>
          <w:szCs w:val="28"/>
          <w:lang w:val="en-US"/>
        </w:rPr>
        <w:t>审</w:t>
      </w:r>
      <w:r>
        <w:rPr>
          <w:rFonts w:hAnsi="Calibri"/>
          <w:bCs w:val="0"/>
          <w:szCs w:val="28"/>
          <w:lang w:val="en-US"/>
        </w:rPr>
        <w:t>，</w:t>
      </w:r>
      <w:r>
        <w:rPr>
          <w:rFonts w:hAnsi="Calibri" w:hint="eastAsia"/>
          <w:bCs w:val="0"/>
          <w:szCs w:val="28"/>
          <w:lang w:val="en-US"/>
        </w:rPr>
        <w:t xml:space="preserve">通过纪律教育和各种法规学习，牢牢构筑起“拒腐防变”的思想防线。 </w:t>
      </w:r>
    </w:p>
    <w:p w:rsidR="004416A6" w:rsidRDefault="00E56155" w:rsidP="00E56155">
      <w:pPr>
        <w:pStyle w:val="2"/>
        <w:numPr>
          <w:ilvl w:val="0"/>
          <w:numId w:val="0"/>
        </w:numPr>
        <w:ind w:firstLineChars="200" w:firstLine="560"/>
        <w:rPr>
          <w:rFonts w:hAnsi="Calibri"/>
          <w:bCs w:val="0"/>
          <w:szCs w:val="28"/>
          <w:lang w:val="en-US"/>
        </w:rPr>
      </w:pPr>
      <w:r>
        <w:rPr>
          <w:rFonts w:hAnsi="Calibri" w:hint="eastAsia"/>
          <w:bCs w:val="0"/>
          <w:szCs w:val="28"/>
          <w:lang w:val="en-US"/>
        </w:rPr>
        <w:t>4.</w:t>
      </w:r>
      <w:r w:rsidR="00563FFE">
        <w:rPr>
          <w:rFonts w:hAnsi="Calibri" w:hint="eastAsia"/>
          <w:bCs w:val="0"/>
          <w:szCs w:val="28"/>
          <w:lang w:val="en-US"/>
        </w:rPr>
        <w:t>开展系列廉政教育活动，进一步梳理风险点，加强对招标代理、协议供应商等服务对象廉政谈话及廉政管理措施。</w:t>
      </w:r>
      <w:r w:rsidR="00563FFE">
        <w:rPr>
          <w:rFonts w:hAnsi="Calibri"/>
          <w:bCs w:val="0"/>
          <w:szCs w:val="28"/>
          <w:lang w:val="en-US"/>
        </w:rPr>
        <w:t xml:space="preserve">         </w:t>
      </w:r>
      <w:r w:rsidR="00563FFE">
        <w:rPr>
          <w:rFonts w:hAnsi="Calibri" w:hint="eastAsia"/>
          <w:bCs w:val="0"/>
          <w:szCs w:val="28"/>
          <w:lang w:val="en-US"/>
        </w:rPr>
        <w:t xml:space="preserve"> </w:t>
      </w:r>
      <w:r w:rsidR="00563FFE">
        <w:rPr>
          <w:rFonts w:hAnsi="Calibri"/>
          <w:bCs w:val="0"/>
          <w:szCs w:val="28"/>
          <w:lang w:val="en-US"/>
        </w:rPr>
        <w:t xml:space="preserve">                 </w:t>
      </w:r>
    </w:p>
    <w:p w:rsidR="004416A6" w:rsidRDefault="00563FFE">
      <w:pPr>
        <w:pStyle w:val="1"/>
        <w:rPr>
          <w:bCs/>
        </w:rPr>
      </w:pPr>
      <w:r>
        <w:rPr>
          <w:rFonts w:hint="eastAsia"/>
        </w:rPr>
        <w:t>二、</w:t>
      </w:r>
      <w:r>
        <w:rPr>
          <w:rFonts w:hint="eastAsia"/>
          <w:bCs/>
        </w:rPr>
        <w:t>全力保障合格评估工作</w:t>
      </w:r>
    </w:p>
    <w:p w:rsidR="004416A6" w:rsidRDefault="00563FFE">
      <w:pPr>
        <w:pStyle w:val="1"/>
        <w:ind w:firstLine="560"/>
        <w:rPr>
          <w:b w:val="0"/>
        </w:rPr>
      </w:pPr>
      <w:r w:rsidRPr="00E56155">
        <w:rPr>
          <w:rFonts w:hint="eastAsia"/>
          <w:b w:val="0"/>
        </w:rPr>
        <w:t>5.保障</w:t>
      </w:r>
      <w:r w:rsidRPr="00E56155">
        <w:rPr>
          <w:b w:val="0"/>
        </w:rPr>
        <w:t>指标达标，完善相关支撑材料。</w:t>
      </w:r>
      <w:r>
        <w:rPr>
          <w:b w:val="0"/>
        </w:rPr>
        <w:t>对照2018版评估指标的基本要求，结合校内自评发现的问题，坚持问题导向，梳理</w:t>
      </w:r>
      <w:r>
        <w:rPr>
          <w:rFonts w:hint="eastAsia"/>
          <w:b w:val="0"/>
        </w:rPr>
        <w:t>部门</w:t>
      </w:r>
      <w:r>
        <w:rPr>
          <w:b w:val="0"/>
        </w:rPr>
        <w:t>各项评建工作的整改任务清单，明确各项工作的目标任务、责任主体、完成时限、验收标准</w:t>
      </w:r>
      <w:r>
        <w:rPr>
          <w:rFonts w:hint="eastAsia"/>
          <w:b w:val="0"/>
        </w:rPr>
        <w:t>；</w:t>
      </w:r>
      <w:r>
        <w:rPr>
          <w:b w:val="0"/>
        </w:rPr>
        <w:t>根据</w:t>
      </w:r>
      <w:r>
        <w:rPr>
          <w:rFonts w:hint="eastAsia"/>
          <w:b w:val="0"/>
        </w:rPr>
        <w:t>评估</w:t>
      </w:r>
      <w:r>
        <w:rPr>
          <w:b w:val="0"/>
        </w:rPr>
        <w:t>指标</w:t>
      </w:r>
      <w:r>
        <w:rPr>
          <w:rFonts w:hint="eastAsia"/>
          <w:b w:val="0"/>
        </w:rPr>
        <w:t>内涵</w:t>
      </w:r>
      <w:r>
        <w:rPr>
          <w:b w:val="0"/>
        </w:rPr>
        <w:t>要求</w:t>
      </w:r>
      <w:r>
        <w:rPr>
          <w:rFonts w:hint="eastAsia"/>
          <w:b w:val="0"/>
        </w:rPr>
        <w:t>，</w:t>
      </w:r>
      <w:r>
        <w:rPr>
          <w:b w:val="0"/>
        </w:rPr>
        <w:t>列出材料清单，</w:t>
      </w:r>
      <w:r>
        <w:rPr>
          <w:rFonts w:hint="eastAsia"/>
          <w:b w:val="0"/>
        </w:rPr>
        <w:t>完成</w:t>
      </w:r>
      <w:r>
        <w:rPr>
          <w:b w:val="0"/>
        </w:rPr>
        <w:t>支撑材料的组织。</w:t>
      </w:r>
    </w:p>
    <w:p w:rsidR="004416A6" w:rsidRDefault="00563FFE">
      <w:pPr>
        <w:pStyle w:val="1"/>
        <w:ind w:firstLineChars="250" w:firstLine="700"/>
        <w:rPr>
          <w:b w:val="0"/>
        </w:rPr>
      </w:pPr>
      <w:r w:rsidRPr="00E56155">
        <w:rPr>
          <w:rFonts w:hint="eastAsia"/>
          <w:b w:val="0"/>
        </w:rPr>
        <w:t>6.</w:t>
      </w:r>
      <w:r w:rsidRPr="00E56155">
        <w:rPr>
          <w:b w:val="0"/>
        </w:rPr>
        <w:t>突出重点，确保评建</w:t>
      </w:r>
      <w:r w:rsidRPr="00E56155">
        <w:rPr>
          <w:rFonts w:hint="eastAsia"/>
          <w:b w:val="0"/>
        </w:rPr>
        <w:t>工作</w:t>
      </w:r>
      <w:r w:rsidRPr="00E56155">
        <w:rPr>
          <w:b w:val="0"/>
        </w:rPr>
        <w:t>部门任务</w:t>
      </w:r>
      <w:r w:rsidRPr="00E56155">
        <w:rPr>
          <w:rFonts w:hint="eastAsia"/>
          <w:b w:val="0"/>
        </w:rPr>
        <w:t>的</w:t>
      </w:r>
      <w:r w:rsidRPr="00E56155">
        <w:rPr>
          <w:b w:val="0"/>
        </w:rPr>
        <w:t>完成。</w:t>
      </w:r>
      <w:r>
        <w:rPr>
          <w:b w:val="0"/>
        </w:rPr>
        <w:t>聚焦</w:t>
      </w:r>
      <w:r>
        <w:rPr>
          <w:rFonts w:hint="eastAsia"/>
          <w:b w:val="0"/>
        </w:rPr>
        <w:t>学校评建</w:t>
      </w:r>
      <w:r>
        <w:rPr>
          <w:b w:val="0"/>
        </w:rPr>
        <w:t>工作目标任务，构建</w:t>
      </w:r>
      <w:r>
        <w:rPr>
          <w:rFonts w:hint="eastAsia"/>
          <w:b w:val="0"/>
        </w:rPr>
        <w:t>部门</w:t>
      </w:r>
      <w:r>
        <w:rPr>
          <w:b w:val="0"/>
        </w:rPr>
        <w:t>工作的长效机制，达成以评促建、重在建设的目标</w:t>
      </w:r>
      <w:r>
        <w:rPr>
          <w:rFonts w:hint="eastAsia"/>
          <w:b w:val="0"/>
        </w:rPr>
        <w:t>；</w:t>
      </w:r>
      <w:r>
        <w:rPr>
          <w:b w:val="0"/>
        </w:rPr>
        <w:t>做好2018年度本科教学状态数据库的采集、上报，为</w:t>
      </w:r>
      <w:r>
        <w:rPr>
          <w:rFonts w:hint="eastAsia"/>
          <w:b w:val="0"/>
        </w:rPr>
        <w:t>评估</w:t>
      </w:r>
      <w:r>
        <w:rPr>
          <w:b w:val="0"/>
        </w:rPr>
        <w:t>时专家了解学校情况提供准确信息；</w:t>
      </w:r>
      <w:r>
        <w:rPr>
          <w:rFonts w:hint="eastAsia"/>
          <w:b w:val="0"/>
        </w:rPr>
        <w:t>参与</w:t>
      </w:r>
      <w:r>
        <w:rPr>
          <w:b w:val="0"/>
        </w:rPr>
        <w:t>制定迎接评估工作方案并认真</w:t>
      </w:r>
      <w:r>
        <w:rPr>
          <w:rFonts w:hint="eastAsia"/>
          <w:b w:val="0"/>
        </w:rPr>
        <w:t>落实</w:t>
      </w:r>
      <w:r>
        <w:rPr>
          <w:b w:val="0"/>
        </w:rPr>
        <w:t>，</w:t>
      </w:r>
      <w:r>
        <w:rPr>
          <w:rFonts w:hint="eastAsia"/>
          <w:b w:val="0"/>
        </w:rPr>
        <w:t>全力</w:t>
      </w:r>
      <w:r>
        <w:rPr>
          <w:b w:val="0"/>
        </w:rPr>
        <w:t>做好专家来校开展评估工作</w:t>
      </w:r>
      <w:r>
        <w:rPr>
          <w:rFonts w:hint="eastAsia"/>
          <w:b w:val="0"/>
        </w:rPr>
        <w:t>时</w:t>
      </w:r>
      <w:r>
        <w:rPr>
          <w:b w:val="0"/>
        </w:rPr>
        <w:t>的</w:t>
      </w:r>
      <w:r>
        <w:rPr>
          <w:rFonts w:hint="eastAsia"/>
          <w:b w:val="0"/>
        </w:rPr>
        <w:t>各项</w:t>
      </w:r>
      <w:r>
        <w:rPr>
          <w:b w:val="0"/>
        </w:rPr>
        <w:t>工作。</w:t>
      </w:r>
    </w:p>
    <w:p w:rsidR="004416A6" w:rsidRDefault="00563FFE">
      <w:pPr>
        <w:pStyle w:val="1"/>
      </w:pPr>
      <w:r>
        <w:rPr>
          <w:rFonts w:hint="eastAsia"/>
        </w:rPr>
        <w:t>三、</w:t>
      </w:r>
      <w:r>
        <w:rPr>
          <w:rFonts w:hint="eastAsia"/>
          <w:bCs/>
        </w:rPr>
        <w:t>加强制度建设，完善资产管理和</w:t>
      </w:r>
      <w:r>
        <w:rPr>
          <w:bCs/>
        </w:rPr>
        <w:t>采购管理</w:t>
      </w:r>
      <w:r>
        <w:rPr>
          <w:rFonts w:hint="eastAsia"/>
          <w:bCs/>
        </w:rPr>
        <w:t>工作机制</w:t>
      </w:r>
    </w:p>
    <w:p w:rsidR="004416A6" w:rsidRDefault="00563FFE">
      <w:pPr>
        <w:pStyle w:val="1"/>
        <w:ind w:firstLine="560"/>
        <w:rPr>
          <w:b w:val="0"/>
          <w:szCs w:val="28"/>
        </w:rPr>
      </w:pPr>
      <w:r>
        <w:rPr>
          <w:rFonts w:hint="eastAsia"/>
          <w:b w:val="0"/>
          <w:szCs w:val="28"/>
        </w:rPr>
        <w:t>7.进一步完善内控制度，强化规范管理。以《重庆</w:t>
      </w:r>
      <w:r>
        <w:rPr>
          <w:b w:val="0"/>
          <w:szCs w:val="28"/>
        </w:rPr>
        <w:t>第二师范学院</w:t>
      </w:r>
      <w:r>
        <w:rPr>
          <w:rFonts w:hint="eastAsia"/>
          <w:b w:val="0"/>
          <w:szCs w:val="28"/>
        </w:rPr>
        <w:t>章程》为指导，全面梳理学校资产管理和</w:t>
      </w:r>
      <w:r>
        <w:rPr>
          <w:b w:val="0"/>
          <w:szCs w:val="28"/>
        </w:rPr>
        <w:t>采购管理</w:t>
      </w:r>
      <w:r>
        <w:rPr>
          <w:rFonts w:hint="eastAsia"/>
          <w:b w:val="0"/>
          <w:szCs w:val="28"/>
        </w:rPr>
        <w:t>相关工作职责，重新修订相关工作制度，形成较为完整的资产管理和</w:t>
      </w:r>
      <w:r>
        <w:rPr>
          <w:b w:val="0"/>
          <w:szCs w:val="28"/>
        </w:rPr>
        <w:t>采购管理</w:t>
      </w:r>
      <w:r>
        <w:rPr>
          <w:rFonts w:hint="eastAsia"/>
          <w:b w:val="0"/>
          <w:szCs w:val="28"/>
        </w:rPr>
        <w:t>制度体系和</w:t>
      </w:r>
      <w:r>
        <w:rPr>
          <w:b w:val="0"/>
          <w:szCs w:val="28"/>
        </w:rPr>
        <w:t>办事流程图</w:t>
      </w:r>
      <w:r>
        <w:rPr>
          <w:rFonts w:hint="eastAsia"/>
          <w:b w:val="0"/>
          <w:szCs w:val="28"/>
        </w:rPr>
        <w:t>，进一步</w:t>
      </w:r>
      <w:hyperlink r:id="rId8" w:tgtFrame="_blank" w:history="1">
        <w:r>
          <w:rPr>
            <w:rFonts w:hint="eastAsia"/>
            <w:b w:val="0"/>
            <w:szCs w:val="28"/>
          </w:rPr>
          <w:t>规范</w:t>
        </w:r>
      </w:hyperlink>
      <w:r>
        <w:rPr>
          <w:rFonts w:hint="eastAsia"/>
          <w:b w:val="0"/>
          <w:szCs w:val="28"/>
        </w:rPr>
        <w:t>工作流程，提高工作效率。</w:t>
      </w:r>
    </w:p>
    <w:p w:rsidR="004416A6" w:rsidRDefault="00563FFE">
      <w:pPr>
        <w:pStyle w:val="1"/>
        <w:ind w:firstLine="560"/>
        <w:rPr>
          <w:b w:val="0"/>
          <w:szCs w:val="28"/>
        </w:rPr>
      </w:pPr>
      <w:r>
        <w:rPr>
          <w:rFonts w:hint="eastAsia"/>
          <w:b w:val="0"/>
          <w:szCs w:val="28"/>
        </w:rPr>
        <w:t>8.强化制度贯彻与落实，确保制度管理实效。召开全校性的资产</w:t>
      </w:r>
      <w:r>
        <w:rPr>
          <w:rFonts w:hint="eastAsia"/>
          <w:b w:val="0"/>
          <w:szCs w:val="28"/>
        </w:rPr>
        <w:lastRenderedPageBreak/>
        <w:t>管理和</w:t>
      </w:r>
      <w:r>
        <w:rPr>
          <w:b w:val="0"/>
          <w:szCs w:val="28"/>
        </w:rPr>
        <w:t>采购管理</w:t>
      </w:r>
      <w:r>
        <w:rPr>
          <w:rFonts w:hint="eastAsia"/>
          <w:b w:val="0"/>
          <w:szCs w:val="28"/>
        </w:rPr>
        <w:t>工作会议。对我处各项业务的工作流程和办事指南加大宣传力度，确保资产管理各项规章制度得到完全有效的落实和执行。以会代训，重点是对新的规章制度的学习，提高全校资产管理员的业务水平。</w:t>
      </w:r>
    </w:p>
    <w:p w:rsidR="004416A6" w:rsidRDefault="00563FFE">
      <w:pPr>
        <w:pStyle w:val="1"/>
      </w:pPr>
      <w:r>
        <w:rPr>
          <w:rFonts w:hint="eastAsia"/>
        </w:rPr>
        <w:t>四、</w:t>
      </w:r>
      <w:r>
        <w:rPr>
          <w:rFonts w:hint="eastAsia"/>
          <w:bCs/>
        </w:rPr>
        <w:t>进一步</w:t>
      </w:r>
      <w:r>
        <w:rPr>
          <w:bCs/>
        </w:rPr>
        <w:t>加大</w:t>
      </w:r>
      <w:r>
        <w:rPr>
          <w:rFonts w:hint="eastAsia"/>
          <w:bCs/>
        </w:rPr>
        <w:t>信息化建设力度，提高资产管理科学化水平</w:t>
      </w:r>
    </w:p>
    <w:p w:rsidR="004416A6" w:rsidRDefault="00563FFE">
      <w:pPr>
        <w:pStyle w:val="1"/>
        <w:ind w:firstLine="560"/>
        <w:rPr>
          <w:b w:val="0"/>
          <w:szCs w:val="28"/>
        </w:rPr>
      </w:pPr>
      <w:r>
        <w:rPr>
          <w:rFonts w:hint="eastAsia"/>
          <w:b w:val="0"/>
          <w:szCs w:val="28"/>
        </w:rPr>
        <w:t>9.推进信息化管理手段，提升管理能效。与</w:t>
      </w:r>
      <w:r>
        <w:rPr>
          <w:b w:val="0"/>
          <w:szCs w:val="28"/>
        </w:rPr>
        <w:t>相关信息技术企业签订技术开发委托协议，升级现有管理软件，</w:t>
      </w:r>
      <w:r>
        <w:rPr>
          <w:rFonts w:hint="eastAsia"/>
          <w:b w:val="0"/>
          <w:szCs w:val="28"/>
        </w:rPr>
        <w:t>本年度</w:t>
      </w:r>
      <w:r>
        <w:rPr>
          <w:b w:val="0"/>
          <w:szCs w:val="28"/>
        </w:rPr>
        <w:t>重点建设</w:t>
      </w:r>
      <w:r>
        <w:rPr>
          <w:rFonts w:hint="eastAsia"/>
          <w:b w:val="0"/>
          <w:szCs w:val="28"/>
        </w:rPr>
        <w:t>资产一体化管理平台和全流程电子化采购管理系统。通过建设</w:t>
      </w:r>
      <w:r>
        <w:rPr>
          <w:b w:val="0"/>
          <w:szCs w:val="28"/>
        </w:rPr>
        <w:t>和</w:t>
      </w:r>
      <w:r>
        <w:rPr>
          <w:rFonts w:hint="eastAsia"/>
          <w:b w:val="0"/>
          <w:szCs w:val="28"/>
        </w:rPr>
        <w:t>使用平台，进一步理顺物资管理体制、实现对物资采购与管理的全面监控和有效利用、提高管理工作效率，更好地服务于教学科研。</w:t>
      </w:r>
    </w:p>
    <w:p w:rsidR="004416A6" w:rsidRDefault="00563FFE">
      <w:pPr>
        <w:rPr>
          <w:rFonts w:ascii="仿宋_GB2312" w:eastAsia="仿宋_GB2312"/>
          <w:b/>
          <w:sz w:val="28"/>
          <w:szCs w:val="27"/>
        </w:rPr>
      </w:pPr>
      <w:r>
        <w:rPr>
          <w:rFonts w:hint="eastAsia"/>
          <w:lang w:val="zh-CN"/>
        </w:rPr>
        <w:t xml:space="preserve">   </w:t>
      </w:r>
      <w:r>
        <w:rPr>
          <w:rFonts w:ascii="仿宋_GB2312" w:eastAsia="仿宋_GB2312" w:hint="eastAsia"/>
          <w:b/>
          <w:sz w:val="28"/>
          <w:szCs w:val="27"/>
        </w:rPr>
        <w:t xml:space="preserve"> </w:t>
      </w:r>
      <w:r>
        <w:rPr>
          <w:rFonts w:ascii="仿宋_GB2312" w:eastAsia="仿宋_GB2312"/>
          <w:b/>
          <w:sz w:val="28"/>
          <w:szCs w:val="27"/>
        </w:rPr>
        <w:t xml:space="preserve"> </w:t>
      </w:r>
      <w:r>
        <w:rPr>
          <w:rFonts w:ascii="仿宋_GB2312" w:eastAsia="仿宋_GB2312" w:hint="eastAsia"/>
          <w:b/>
          <w:sz w:val="28"/>
          <w:szCs w:val="27"/>
        </w:rPr>
        <w:t>五</w:t>
      </w:r>
      <w:r>
        <w:rPr>
          <w:rFonts w:ascii="仿宋_GB2312" w:eastAsia="仿宋_GB2312"/>
          <w:b/>
          <w:sz w:val="28"/>
          <w:szCs w:val="27"/>
        </w:rPr>
        <w:t>、</w:t>
      </w:r>
      <w:r>
        <w:rPr>
          <w:rFonts w:ascii="仿宋_GB2312" w:eastAsia="仿宋_GB2312" w:hint="eastAsia"/>
          <w:b/>
          <w:sz w:val="28"/>
          <w:szCs w:val="27"/>
        </w:rPr>
        <w:t>开展</w:t>
      </w:r>
      <w:r>
        <w:rPr>
          <w:rFonts w:ascii="仿宋_GB2312" w:eastAsia="仿宋_GB2312"/>
          <w:b/>
          <w:sz w:val="28"/>
          <w:szCs w:val="27"/>
        </w:rPr>
        <w:t>全校性资产清查工作</w:t>
      </w:r>
    </w:p>
    <w:p w:rsidR="004416A6" w:rsidRDefault="00563FFE">
      <w:pPr>
        <w:rPr>
          <w:rFonts w:ascii="仿宋_GB2312" w:eastAsia="仿宋_GB2312"/>
          <w:sz w:val="28"/>
          <w:szCs w:val="27"/>
        </w:rPr>
      </w:pPr>
      <w:r>
        <w:rPr>
          <w:rFonts w:ascii="仿宋_GB2312" w:eastAsia="仿宋_GB2312" w:hint="eastAsia"/>
          <w:b/>
          <w:sz w:val="28"/>
          <w:szCs w:val="27"/>
        </w:rPr>
        <w:t xml:space="preserve">    </w:t>
      </w:r>
      <w:r w:rsidRPr="00E56155">
        <w:rPr>
          <w:rFonts w:ascii="仿宋_GB2312" w:eastAsia="仿宋_GB2312" w:hint="eastAsia"/>
          <w:sz w:val="28"/>
          <w:szCs w:val="27"/>
        </w:rPr>
        <w:t>10. 开展资产清查工作，摸清家底。</w:t>
      </w:r>
      <w:r>
        <w:rPr>
          <w:rFonts w:ascii="仿宋_GB2312" w:eastAsia="仿宋_GB2312" w:hint="eastAsia"/>
          <w:sz w:val="28"/>
          <w:szCs w:val="27"/>
        </w:rPr>
        <w:t>根据《行政事业单位资产清查暂行办法》（财办〔2006〕52号）和《重庆第二</w:t>
      </w:r>
      <w:r>
        <w:rPr>
          <w:rFonts w:ascii="仿宋_GB2312" w:eastAsia="仿宋_GB2312"/>
          <w:sz w:val="28"/>
          <w:szCs w:val="27"/>
        </w:rPr>
        <w:t>师范学院</w:t>
      </w:r>
      <w:r>
        <w:rPr>
          <w:rFonts w:ascii="仿宋_GB2312" w:eastAsia="仿宋_GB2312" w:hint="eastAsia"/>
          <w:sz w:val="28"/>
          <w:szCs w:val="27"/>
        </w:rPr>
        <w:t>国有资产管理办法》的相关规定，落实使用单位维护资产安全完整的责任，做好迎接教育部本科教学评估工作准备，我处</w:t>
      </w:r>
      <w:r>
        <w:rPr>
          <w:rFonts w:ascii="仿宋_GB2312" w:eastAsia="仿宋_GB2312"/>
          <w:sz w:val="28"/>
          <w:szCs w:val="27"/>
        </w:rPr>
        <w:t>将在</w:t>
      </w:r>
      <w:r>
        <w:rPr>
          <w:rFonts w:ascii="仿宋_GB2312" w:eastAsia="仿宋_GB2312" w:hint="eastAsia"/>
          <w:sz w:val="28"/>
          <w:szCs w:val="27"/>
        </w:rPr>
        <w:t>2018年上半年</w:t>
      </w:r>
      <w:r>
        <w:rPr>
          <w:rFonts w:ascii="仿宋_GB2312" w:eastAsia="仿宋_GB2312"/>
          <w:sz w:val="28"/>
          <w:szCs w:val="27"/>
        </w:rPr>
        <w:t>开展全校性资产清查工作</w:t>
      </w:r>
      <w:r>
        <w:rPr>
          <w:rFonts w:ascii="仿宋_GB2312" w:eastAsia="仿宋_GB2312" w:hint="eastAsia"/>
          <w:sz w:val="28"/>
          <w:szCs w:val="27"/>
        </w:rPr>
        <w:t>。通过</w:t>
      </w:r>
      <w:r>
        <w:rPr>
          <w:rFonts w:ascii="仿宋_GB2312" w:eastAsia="仿宋_GB2312"/>
          <w:sz w:val="28"/>
          <w:szCs w:val="27"/>
        </w:rPr>
        <w:t>清查，以查促建，加强资产配置、使用、处置各个环节的制度建设和流程管理，进一步明确学校各部门的资产管理范围和管理权责，规范从资产购置、验收入库到维护保管及资产处置和账目核销的管理办法</w:t>
      </w:r>
      <w:r>
        <w:rPr>
          <w:rFonts w:ascii="仿宋_GB2312" w:eastAsia="仿宋_GB2312" w:hint="eastAsia"/>
          <w:sz w:val="28"/>
          <w:szCs w:val="27"/>
        </w:rPr>
        <w:t>，同时</w:t>
      </w:r>
      <w:r>
        <w:rPr>
          <w:rFonts w:ascii="仿宋_GB2312" w:eastAsia="仿宋_GB2312"/>
          <w:sz w:val="28"/>
          <w:szCs w:val="27"/>
        </w:rPr>
        <w:t>解决需核销的资产不满足核销条件长期挂账不处理等历史遗留问题</w:t>
      </w:r>
      <w:r>
        <w:rPr>
          <w:rFonts w:ascii="仿宋_GB2312" w:eastAsia="仿宋_GB2312" w:hint="eastAsia"/>
          <w:sz w:val="28"/>
          <w:szCs w:val="27"/>
        </w:rPr>
        <w:t>。</w:t>
      </w:r>
    </w:p>
    <w:p w:rsidR="004416A6" w:rsidRDefault="00563FFE">
      <w:pPr>
        <w:ind w:firstLineChars="200" w:firstLine="562"/>
        <w:rPr>
          <w:rFonts w:ascii="仿宋_GB2312" w:eastAsia="仿宋_GB2312"/>
          <w:b/>
          <w:sz w:val="28"/>
          <w:szCs w:val="27"/>
        </w:rPr>
      </w:pPr>
      <w:r>
        <w:rPr>
          <w:rFonts w:ascii="仿宋_GB2312" w:eastAsia="仿宋_GB2312" w:hint="eastAsia"/>
          <w:b/>
          <w:sz w:val="28"/>
          <w:szCs w:val="27"/>
        </w:rPr>
        <w:t>六</w:t>
      </w:r>
      <w:r>
        <w:rPr>
          <w:rFonts w:ascii="仿宋_GB2312" w:eastAsia="仿宋_GB2312"/>
          <w:b/>
          <w:sz w:val="28"/>
          <w:szCs w:val="27"/>
        </w:rPr>
        <w:t>、</w:t>
      </w:r>
      <w:r>
        <w:rPr>
          <w:rFonts w:ascii="仿宋_GB2312" w:eastAsia="仿宋_GB2312" w:hint="eastAsia"/>
          <w:b/>
          <w:sz w:val="28"/>
          <w:szCs w:val="27"/>
        </w:rPr>
        <w:t>探索</w:t>
      </w:r>
      <w:r>
        <w:rPr>
          <w:rFonts w:ascii="仿宋_GB2312" w:eastAsia="仿宋_GB2312"/>
          <w:b/>
          <w:sz w:val="28"/>
          <w:szCs w:val="27"/>
        </w:rPr>
        <w:t>建立资产</w:t>
      </w:r>
      <w:r>
        <w:rPr>
          <w:rFonts w:ascii="仿宋_GB2312" w:eastAsia="仿宋_GB2312" w:hint="eastAsia"/>
          <w:b/>
          <w:sz w:val="28"/>
          <w:szCs w:val="27"/>
        </w:rPr>
        <w:t>使用</w:t>
      </w:r>
      <w:r>
        <w:rPr>
          <w:rFonts w:ascii="仿宋_GB2312" w:eastAsia="仿宋_GB2312"/>
          <w:b/>
          <w:sz w:val="28"/>
          <w:szCs w:val="27"/>
        </w:rPr>
        <w:t>绩效</w:t>
      </w:r>
      <w:r>
        <w:rPr>
          <w:rFonts w:ascii="仿宋_GB2312" w:eastAsia="仿宋_GB2312" w:hint="eastAsia"/>
          <w:b/>
          <w:sz w:val="28"/>
          <w:szCs w:val="27"/>
        </w:rPr>
        <w:t>管理新</w:t>
      </w:r>
      <w:r>
        <w:rPr>
          <w:rFonts w:ascii="仿宋_GB2312" w:eastAsia="仿宋_GB2312"/>
          <w:b/>
          <w:sz w:val="28"/>
          <w:szCs w:val="27"/>
        </w:rPr>
        <w:t>机制</w:t>
      </w:r>
    </w:p>
    <w:p w:rsidR="004416A6" w:rsidRDefault="00563FFE">
      <w:pPr>
        <w:ind w:firstLineChars="200" w:firstLine="560"/>
        <w:rPr>
          <w:rFonts w:ascii="仿宋_GB2312" w:eastAsia="仿宋_GB2312"/>
          <w:sz w:val="28"/>
          <w:szCs w:val="27"/>
        </w:rPr>
      </w:pPr>
      <w:r>
        <w:rPr>
          <w:rFonts w:ascii="仿宋_GB2312" w:eastAsia="仿宋_GB2312" w:hint="eastAsia"/>
          <w:sz w:val="28"/>
          <w:szCs w:val="27"/>
        </w:rPr>
        <w:t>11. 构建评价指标体系，探索实施资产使用绩效管理。加大</w:t>
      </w:r>
      <w:r>
        <w:rPr>
          <w:rFonts w:ascii="仿宋_GB2312" w:eastAsia="仿宋_GB2312"/>
          <w:sz w:val="28"/>
          <w:szCs w:val="27"/>
        </w:rPr>
        <w:t>对各</w:t>
      </w:r>
      <w:r>
        <w:rPr>
          <w:rFonts w:ascii="仿宋_GB2312" w:eastAsia="仿宋_GB2312"/>
          <w:sz w:val="28"/>
          <w:szCs w:val="27"/>
        </w:rPr>
        <w:lastRenderedPageBreak/>
        <w:t>二级部门资产使用的监督力度，</w:t>
      </w:r>
      <w:r>
        <w:rPr>
          <w:rFonts w:ascii="仿宋_GB2312" w:eastAsia="仿宋_GB2312" w:hint="eastAsia"/>
          <w:sz w:val="28"/>
          <w:szCs w:val="27"/>
        </w:rPr>
        <w:t>建立</w:t>
      </w:r>
      <w:r>
        <w:rPr>
          <w:rFonts w:ascii="仿宋_GB2312" w:eastAsia="仿宋_GB2312"/>
          <w:sz w:val="28"/>
          <w:szCs w:val="27"/>
        </w:rPr>
        <w:t>二级部门</w:t>
      </w:r>
      <w:r>
        <w:rPr>
          <w:rFonts w:ascii="仿宋_GB2312" w:eastAsia="仿宋_GB2312" w:hint="eastAsia"/>
          <w:sz w:val="28"/>
          <w:szCs w:val="27"/>
        </w:rPr>
        <w:t>国有</w:t>
      </w:r>
      <w:r>
        <w:rPr>
          <w:rFonts w:ascii="仿宋_GB2312" w:eastAsia="仿宋_GB2312"/>
          <w:sz w:val="28"/>
          <w:szCs w:val="27"/>
        </w:rPr>
        <w:t>资产</w:t>
      </w:r>
      <w:r>
        <w:rPr>
          <w:rFonts w:ascii="仿宋_GB2312" w:eastAsia="仿宋_GB2312" w:hint="eastAsia"/>
          <w:sz w:val="28"/>
          <w:szCs w:val="27"/>
        </w:rPr>
        <w:t>管理</w:t>
      </w:r>
      <w:r>
        <w:rPr>
          <w:rFonts w:ascii="仿宋_GB2312" w:eastAsia="仿宋_GB2312"/>
          <w:sz w:val="28"/>
          <w:szCs w:val="27"/>
        </w:rPr>
        <w:t>工作考核实施细则。积极</w:t>
      </w:r>
      <w:r>
        <w:rPr>
          <w:rFonts w:ascii="仿宋_GB2312" w:eastAsia="仿宋_GB2312" w:hint="eastAsia"/>
          <w:sz w:val="28"/>
          <w:szCs w:val="27"/>
        </w:rPr>
        <w:t>探索</w:t>
      </w:r>
      <w:r>
        <w:rPr>
          <w:rFonts w:ascii="仿宋_GB2312" w:eastAsia="仿宋_GB2312"/>
          <w:sz w:val="28"/>
          <w:szCs w:val="27"/>
        </w:rPr>
        <w:t>资产使用权限和使用效率之间的关联机制，通过相关制度的建立，使资源配置</w:t>
      </w:r>
      <w:r>
        <w:rPr>
          <w:rFonts w:ascii="仿宋_GB2312" w:eastAsia="仿宋_GB2312" w:hint="eastAsia"/>
          <w:sz w:val="28"/>
          <w:szCs w:val="27"/>
        </w:rPr>
        <w:t>向资产</w:t>
      </w:r>
      <w:r>
        <w:rPr>
          <w:rFonts w:ascii="仿宋_GB2312" w:eastAsia="仿宋_GB2312"/>
          <w:sz w:val="28"/>
          <w:szCs w:val="27"/>
        </w:rPr>
        <w:t>使用</w:t>
      </w:r>
      <w:r>
        <w:rPr>
          <w:rFonts w:ascii="仿宋_GB2312" w:eastAsia="仿宋_GB2312" w:hint="eastAsia"/>
          <w:sz w:val="28"/>
          <w:szCs w:val="27"/>
        </w:rPr>
        <w:t>效率</w:t>
      </w:r>
      <w:r>
        <w:rPr>
          <w:rFonts w:ascii="仿宋_GB2312" w:eastAsia="仿宋_GB2312"/>
          <w:sz w:val="28"/>
          <w:szCs w:val="27"/>
        </w:rPr>
        <w:t>更高的部门倾斜，实现资源配置的进一步合理化，不断提升部门的工作效能和服务师生的能力。</w:t>
      </w:r>
    </w:p>
    <w:p w:rsidR="004416A6" w:rsidRDefault="00563FFE" w:rsidP="00E56155">
      <w:pPr>
        <w:ind w:firstLineChars="200" w:firstLine="562"/>
        <w:rPr>
          <w:rFonts w:ascii="仿宋_GB2312" w:eastAsia="仿宋_GB2312"/>
          <w:b/>
          <w:sz w:val="28"/>
          <w:szCs w:val="27"/>
        </w:rPr>
      </w:pPr>
      <w:r>
        <w:rPr>
          <w:rFonts w:ascii="仿宋_GB2312" w:eastAsia="仿宋_GB2312" w:hint="eastAsia"/>
          <w:b/>
          <w:sz w:val="28"/>
          <w:szCs w:val="27"/>
        </w:rPr>
        <w:t>七</w:t>
      </w:r>
      <w:r>
        <w:rPr>
          <w:rFonts w:ascii="仿宋_GB2312" w:eastAsia="仿宋_GB2312"/>
          <w:b/>
          <w:sz w:val="28"/>
          <w:szCs w:val="27"/>
        </w:rPr>
        <w:t>、</w:t>
      </w:r>
      <w:r>
        <w:rPr>
          <w:rFonts w:ascii="仿宋_GB2312" w:eastAsia="仿宋_GB2312" w:hint="eastAsia"/>
          <w:b/>
          <w:sz w:val="28"/>
          <w:szCs w:val="27"/>
        </w:rPr>
        <w:t>有序</w:t>
      </w:r>
      <w:r>
        <w:rPr>
          <w:rFonts w:ascii="仿宋_GB2312" w:eastAsia="仿宋_GB2312"/>
          <w:b/>
          <w:sz w:val="28"/>
          <w:szCs w:val="27"/>
        </w:rPr>
        <w:t>推进</w:t>
      </w:r>
      <w:r>
        <w:rPr>
          <w:rFonts w:ascii="仿宋_GB2312" w:eastAsia="仿宋_GB2312" w:hint="eastAsia"/>
          <w:b/>
          <w:sz w:val="28"/>
          <w:szCs w:val="27"/>
        </w:rPr>
        <w:t>三大</w:t>
      </w:r>
      <w:r>
        <w:rPr>
          <w:rFonts w:ascii="仿宋_GB2312" w:eastAsia="仿宋_GB2312"/>
          <w:b/>
          <w:sz w:val="28"/>
          <w:szCs w:val="27"/>
        </w:rPr>
        <w:t>重点项目建设工作</w:t>
      </w:r>
    </w:p>
    <w:p w:rsidR="004416A6" w:rsidRDefault="00563FFE">
      <w:pPr>
        <w:rPr>
          <w:rFonts w:ascii="仿宋_GB2312" w:eastAsia="仿宋_GB2312" w:hAnsi="Cambria"/>
          <w:bCs/>
          <w:sz w:val="28"/>
          <w:szCs w:val="27"/>
        </w:rPr>
      </w:pPr>
      <w:r>
        <w:rPr>
          <w:rFonts w:ascii="仿宋_GB2312" w:eastAsia="仿宋_GB2312" w:hAnsi="Cambria"/>
          <w:bCs/>
          <w:sz w:val="28"/>
          <w:szCs w:val="27"/>
        </w:rPr>
        <w:t xml:space="preserve"> </w:t>
      </w:r>
      <w:r>
        <w:rPr>
          <w:rFonts w:ascii="仿宋_GB2312" w:eastAsia="仿宋_GB2312" w:hAnsi="Cambria" w:hint="eastAsia"/>
          <w:bCs/>
          <w:sz w:val="28"/>
          <w:szCs w:val="27"/>
        </w:rPr>
        <w:t xml:space="preserve">   12.德贷</w:t>
      </w:r>
      <w:r>
        <w:rPr>
          <w:rFonts w:ascii="仿宋_GB2312" w:eastAsia="仿宋_GB2312" w:hAnsi="Cambria"/>
          <w:bCs/>
          <w:sz w:val="28"/>
          <w:szCs w:val="27"/>
        </w:rPr>
        <w:t>项目</w:t>
      </w:r>
      <w:r>
        <w:rPr>
          <w:rFonts w:ascii="仿宋_GB2312" w:eastAsia="仿宋_GB2312" w:hAnsi="Cambria" w:hint="eastAsia"/>
          <w:bCs/>
          <w:sz w:val="28"/>
          <w:szCs w:val="27"/>
        </w:rPr>
        <w:t>。</w:t>
      </w:r>
      <w:r>
        <w:rPr>
          <w:rFonts w:ascii="仿宋_GB2312" w:eastAsia="仿宋_GB2312" w:hAnsi="Cambria"/>
          <w:bCs/>
          <w:sz w:val="28"/>
          <w:szCs w:val="27"/>
        </w:rPr>
        <w:t>积极推进</w:t>
      </w:r>
      <w:r>
        <w:rPr>
          <w:rFonts w:ascii="仿宋_GB2312" w:eastAsia="仿宋_GB2312" w:hAnsi="Cambria" w:hint="eastAsia"/>
          <w:bCs/>
          <w:sz w:val="28"/>
          <w:szCs w:val="27"/>
        </w:rPr>
        <w:t>现场评估</w:t>
      </w:r>
      <w:r>
        <w:rPr>
          <w:rFonts w:ascii="仿宋_GB2312" w:eastAsia="仿宋_GB2312" w:hAnsi="Cambria"/>
          <w:bCs/>
          <w:sz w:val="28"/>
          <w:szCs w:val="27"/>
        </w:rPr>
        <w:t>后的各项工作，</w:t>
      </w:r>
      <w:r>
        <w:rPr>
          <w:rFonts w:ascii="仿宋_GB2312" w:eastAsia="仿宋_GB2312" w:hAnsi="Cambria" w:hint="eastAsia"/>
          <w:bCs/>
          <w:sz w:val="28"/>
          <w:szCs w:val="27"/>
        </w:rPr>
        <w:t>强化</w:t>
      </w:r>
      <w:r>
        <w:rPr>
          <w:rFonts w:ascii="仿宋_GB2312" w:eastAsia="仿宋_GB2312" w:hAnsi="Cambria"/>
          <w:bCs/>
          <w:sz w:val="28"/>
          <w:szCs w:val="27"/>
        </w:rPr>
        <w:t>设备选型</w:t>
      </w:r>
      <w:r>
        <w:rPr>
          <w:rFonts w:ascii="仿宋_GB2312" w:eastAsia="仿宋_GB2312" w:hAnsi="Cambria" w:hint="eastAsia"/>
          <w:bCs/>
          <w:sz w:val="28"/>
          <w:szCs w:val="27"/>
        </w:rPr>
        <w:t>，</w:t>
      </w:r>
      <w:r>
        <w:rPr>
          <w:rFonts w:ascii="仿宋_GB2312" w:eastAsia="仿宋_GB2312" w:hAnsi="Cambria"/>
          <w:bCs/>
          <w:sz w:val="28"/>
          <w:szCs w:val="27"/>
        </w:rPr>
        <w:t>今年内锁定相关技术参数，</w:t>
      </w:r>
      <w:r>
        <w:rPr>
          <w:rFonts w:ascii="仿宋_GB2312" w:eastAsia="仿宋_GB2312" w:hAnsi="Cambria" w:hint="eastAsia"/>
          <w:bCs/>
          <w:sz w:val="28"/>
          <w:szCs w:val="27"/>
        </w:rPr>
        <w:t>做好设备采购国际招标工作，</w:t>
      </w:r>
      <w:r>
        <w:rPr>
          <w:rFonts w:ascii="仿宋_GB2312" w:eastAsia="仿宋_GB2312" w:hAnsi="Cambria"/>
          <w:bCs/>
          <w:sz w:val="28"/>
          <w:szCs w:val="27"/>
        </w:rPr>
        <w:t>确保按照</w:t>
      </w:r>
      <w:r>
        <w:rPr>
          <w:rFonts w:ascii="仿宋_GB2312" w:eastAsia="仿宋_GB2312" w:hAnsi="Cambria" w:hint="eastAsia"/>
          <w:bCs/>
          <w:sz w:val="28"/>
          <w:szCs w:val="27"/>
        </w:rPr>
        <w:t>合作备忘录相关条款</w:t>
      </w:r>
      <w:r>
        <w:rPr>
          <w:rFonts w:ascii="仿宋_GB2312" w:eastAsia="仿宋_GB2312" w:hAnsi="Cambria"/>
          <w:bCs/>
          <w:sz w:val="28"/>
          <w:szCs w:val="27"/>
        </w:rPr>
        <w:t>完成年度任务；</w:t>
      </w:r>
      <w:r>
        <w:rPr>
          <w:rFonts w:ascii="仿宋_GB2312" w:eastAsia="仿宋_GB2312" w:hAnsi="Cambria" w:hint="eastAsia"/>
          <w:bCs/>
          <w:sz w:val="28"/>
          <w:szCs w:val="27"/>
        </w:rPr>
        <w:t>积极</w:t>
      </w:r>
      <w:r>
        <w:rPr>
          <w:rFonts w:ascii="仿宋_GB2312" w:eastAsia="仿宋_GB2312" w:hAnsi="Cambria"/>
          <w:bCs/>
          <w:sz w:val="28"/>
          <w:szCs w:val="27"/>
        </w:rPr>
        <w:t>配合基建后勤处，做好该项目</w:t>
      </w:r>
      <w:r>
        <w:rPr>
          <w:rFonts w:ascii="仿宋_GB2312" w:eastAsia="仿宋_GB2312" w:hAnsi="Cambria" w:hint="eastAsia"/>
          <w:bCs/>
          <w:sz w:val="28"/>
          <w:szCs w:val="27"/>
        </w:rPr>
        <w:t>土建</w:t>
      </w:r>
      <w:r>
        <w:rPr>
          <w:rFonts w:ascii="仿宋_GB2312" w:eastAsia="仿宋_GB2312" w:hAnsi="Cambria"/>
          <w:bCs/>
          <w:sz w:val="28"/>
          <w:szCs w:val="27"/>
        </w:rPr>
        <w:t>施工设计的各项招投标工作。</w:t>
      </w:r>
    </w:p>
    <w:p w:rsidR="004416A6" w:rsidRDefault="00563FFE">
      <w:pPr>
        <w:ind w:firstLineChars="200" w:firstLine="560"/>
        <w:rPr>
          <w:rFonts w:ascii="仿宋_GB2312" w:eastAsia="仿宋_GB2312" w:hAnsi="Cambria"/>
          <w:bCs/>
          <w:sz w:val="28"/>
          <w:szCs w:val="27"/>
        </w:rPr>
      </w:pPr>
      <w:r>
        <w:rPr>
          <w:rFonts w:ascii="仿宋_GB2312" w:eastAsia="仿宋_GB2312" w:hAnsi="Cambria" w:hint="eastAsia"/>
          <w:bCs/>
          <w:sz w:val="28"/>
          <w:szCs w:val="27"/>
        </w:rPr>
        <w:t>13.</w:t>
      </w:r>
      <w:r>
        <w:rPr>
          <w:rFonts w:ascii="仿宋_GB2312" w:eastAsia="仿宋_GB2312" w:hAnsi="Cambria"/>
          <w:bCs/>
          <w:sz w:val="28"/>
          <w:szCs w:val="27"/>
        </w:rPr>
        <w:t xml:space="preserve"> </w:t>
      </w:r>
      <w:r>
        <w:rPr>
          <w:rFonts w:ascii="仿宋_GB2312" w:eastAsia="仿宋_GB2312" w:hAnsi="Cambria" w:hint="eastAsia"/>
          <w:bCs/>
          <w:sz w:val="28"/>
          <w:szCs w:val="27"/>
        </w:rPr>
        <w:t>产教</w:t>
      </w:r>
      <w:r>
        <w:rPr>
          <w:rFonts w:ascii="仿宋_GB2312" w:eastAsia="仿宋_GB2312" w:hAnsi="Cambria"/>
          <w:bCs/>
          <w:sz w:val="28"/>
          <w:szCs w:val="27"/>
        </w:rPr>
        <w:t>融合项目。加快该项目相关采购</w:t>
      </w:r>
      <w:r>
        <w:rPr>
          <w:rFonts w:ascii="仿宋_GB2312" w:eastAsia="仿宋_GB2312" w:hAnsi="Cambria" w:hint="eastAsia"/>
          <w:bCs/>
          <w:sz w:val="28"/>
          <w:szCs w:val="27"/>
        </w:rPr>
        <w:t>的</w:t>
      </w:r>
      <w:r>
        <w:rPr>
          <w:rFonts w:ascii="仿宋_GB2312" w:eastAsia="仿宋_GB2312" w:hAnsi="Cambria"/>
          <w:bCs/>
          <w:sz w:val="28"/>
          <w:szCs w:val="27"/>
        </w:rPr>
        <w:t>招投标进程，严把</w:t>
      </w:r>
      <w:r>
        <w:rPr>
          <w:rFonts w:ascii="仿宋_GB2312" w:eastAsia="仿宋_GB2312" w:hAnsi="Cambria" w:hint="eastAsia"/>
          <w:bCs/>
          <w:sz w:val="28"/>
          <w:szCs w:val="27"/>
        </w:rPr>
        <w:t>供货</w:t>
      </w:r>
      <w:r>
        <w:rPr>
          <w:rFonts w:ascii="仿宋_GB2312" w:eastAsia="仿宋_GB2312" w:hAnsi="Cambria"/>
          <w:bCs/>
          <w:sz w:val="28"/>
          <w:szCs w:val="27"/>
        </w:rPr>
        <w:t>、验收</w:t>
      </w:r>
      <w:r>
        <w:rPr>
          <w:rFonts w:ascii="仿宋_GB2312" w:eastAsia="仿宋_GB2312" w:hAnsi="Cambria" w:hint="eastAsia"/>
          <w:bCs/>
          <w:sz w:val="28"/>
          <w:szCs w:val="27"/>
        </w:rPr>
        <w:t>关</w:t>
      </w:r>
      <w:r>
        <w:rPr>
          <w:rFonts w:ascii="仿宋_GB2312" w:eastAsia="仿宋_GB2312" w:hAnsi="Cambria"/>
          <w:bCs/>
          <w:sz w:val="28"/>
          <w:szCs w:val="27"/>
        </w:rPr>
        <w:t>，确保质量，有序完成本年度</w:t>
      </w:r>
      <w:r>
        <w:rPr>
          <w:rFonts w:ascii="仿宋_GB2312" w:eastAsia="仿宋_GB2312" w:hAnsi="Cambria" w:hint="eastAsia"/>
          <w:bCs/>
          <w:sz w:val="28"/>
          <w:szCs w:val="27"/>
        </w:rPr>
        <w:t>的</w:t>
      </w:r>
      <w:r>
        <w:rPr>
          <w:rFonts w:ascii="仿宋_GB2312" w:eastAsia="仿宋_GB2312" w:hAnsi="Cambria"/>
          <w:bCs/>
          <w:sz w:val="28"/>
          <w:szCs w:val="27"/>
        </w:rPr>
        <w:t>资金使用计划。</w:t>
      </w:r>
    </w:p>
    <w:p w:rsidR="004416A6" w:rsidRDefault="00563FFE">
      <w:pPr>
        <w:ind w:firstLineChars="200" w:firstLine="560"/>
        <w:rPr>
          <w:rFonts w:ascii="仿宋_GB2312" w:eastAsia="仿宋_GB2312" w:hAnsi="Cambria"/>
          <w:bCs/>
          <w:sz w:val="28"/>
          <w:szCs w:val="27"/>
        </w:rPr>
      </w:pPr>
      <w:r>
        <w:rPr>
          <w:rFonts w:ascii="仿宋_GB2312" w:eastAsia="仿宋_GB2312" w:hAnsi="Cambria" w:hint="eastAsia"/>
          <w:bCs/>
          <w:sz w:val="28"/>
          <w:szCs w:val="27"/>
        </w:rPr>
        <w:t>14.</w:t>
      </w:r>
      <w:r>
        <w:rPr>
          <w:rFonts w:ascii="仿宋_GB2312" w:eastAsia="仿宋_GB2312" w:hAnsi="Cambria"/>
          <w:bCs/>
          <w:sz w:val="28"/>
          <w:szCs w:val="27"/>
        </w:rPr>
        <w:t xml:space="preserve"> </w:t>
      </w:r>
      <w:r>
        <w:rPr>
          <w:rFonts w:ascii="仿宋_GB2312" w:eastAsia="仿宋_GB2312" w:hAnsi="Cambria" w:hint="eastAsia"/>
          <w:bCs/>
          <w:sz w:val="28"/>
          <w:szCs w:val="27"/>
        </w:rPr>
        <w:t>央</w:t>
      </w:r>
      <w:r>
        <w:rPr>
          <w:rFonts w:ascii="仿宋_GB2312" w:eastAsia="仿宋_GB2312" w:hAnsi="Cambria"/>
          <w:bCs/>
          <w:sz w:val="28"/>
          <w:szCs w:val="27"/>
        </w:rPr>
        <w:t>地共建项目。</w:t>
      </w:r>
      <w:r>
        <w:rPr>
          <w:rFonts w:ascii="仿宋_GB2312" w:eastAsia="仿宋_GB2312" w:hAnsi="Cambria" w:hint="eastAsia"/>
          <w:bCs/>
          <w:sz w:val="28"/>
          <w:szCs w:val="27"/>
        </w:rPr>
        <w:t>有序</w:t>
      </w:r>
      <w:r>
        <w:rPr>
          <w:rFonts w:ascii="仿宋_GB2312" w:eastAsia="仿宋_GB2312" w:hAnsi="Cambria"/>
          <w:bCs/>
          <w:sz w:val="28"/>
          <w:szCs w:val="27"/>
        </w:rPr>
        <w:t>推进该项目的采购招标工作，严把设备论证关，</w:t>
      </w:r>
      <w:r>
        <w:rPr>
          <w:rFonts w:ascii="仿宋_GB2312" w:eastAsia="仿宋_GB2312" w:hAnsi="Cambria" w:hint="eastAsia"/>
          <w:bCs/>
          <w:sz w:val="28"/>
          <w:szCs w:val="27"/>
        </w:rPr>
        <w:t>今年</w:t>
      </w:r>
      <w:r>
        <w:rPr>
          <w:rFonts w:ascii="仿宋_GB2312" w:eastAsia="仿宋_GB2312" w:hAnsi="Cambria"/>
          <w:bCs/>
          <w:sz w:val="28"/>
          <w:szCs w:val="27"/>
        </w:rPr>
        <w:t>内基本完成设备的验收和付款工作。</w:t>
      </w:r>
      <w:r>
        <w:rPr>
          <w:rFonts w:ascii="仿宋_GB2312" w:eastAsia="仿宋_GB2312" w:hAnsi="Cambria" w:hint="eastAsia"/>
          <w:bCs/>
          <w:sz w:val="28"/>
          <w:szCs w:val="27"/>
        </w:rPr>
        <w:t>加快推进相关教学科研平台建设，助推学校教学科研条件改善和提升。</w:t>
      </w:r>
    </w:p>
    <w:p w:rsidR="00E56155" w:rsidRDefault="00563FFE">
      <w:pPr>
        <w:ind w:firstLineChars="200" w:firstLine="560"/>
        <w:jc w:val="right"/>
        <w:rPr>
          <w:rFonts w:ascii="仿宋_GB2312" w:eastAsia="仿宋_GB2312" w:hAnsi="Cambria"/>
          <w:bCs/>
          <w:sz w:val="28"/>
          <w:szCs w:val="27"/>
        </w:rPr>
      </w:pPr>
      <w:r>
        <w:rPr>
          <w:rFonts w:ascii="仿宋_GB2312" w:eastAsia="仿宋_GB2312" w:hAnsi="Cambria" w:hint="eastAsia"/>
          <w:bCs/>
          <w:sz w:val="28"/>
          <w:szCs w:val="27"/>
        </w:rPr>
        <w:t xml:space="preserve">                     </w:t>
      </w:r>
    </w:p>
    <w:p w:rsidR="00E56155" w:rsidRDefault="00E56155">
      <w:pPr>
        <w:ind w:firstLineChars="200" w:firstLine="560"/>
        <w:jc w:val="right"/>
        <w:rPr>
          <w:rFonts w:ascii="仿宋_GB2312" w:eastAsia="仿宋_GB2312" w:hAnsi="Cambria"/>
          <w:bCs/>
          <w:sz w:val="28"/>
          <w:szCs w:val="27"/>
        </w:rPr>
      </w:pPr>
    </w:p>
    <w:p w:rsidR="004416A6" w:rsidRDefault="00563FFE">
      <w:pPr>
        <w:ind w:firstLineChars="200" w:firstLine="560"/>
        <w:jc w:val="right"/>
        <w:rPr>
          <w:rFonts w:ascii="仿宋_GB2312" w:eastAsia="仿宋_GB2312" w:hAnsi="Cambria"/>
          <w:bCs/>
          <w:sz w:val="28"/>
          <w:szCs w:val="27"/>
        </w:rPr>
      </w:pPr>
      <w:r>
        <w:rPr>
          <w:rFonts w:ascii="仿宋_GB2312" w:eastAsia="仿宋_GB2312" w:hAnsi="Cambria" w:hint="eastAsia"/>
          <w:bCs/>
          <w:sz w:val="28"/>
          <w:szCs w:val="27"/>
        </w:rPr>
        <w:t>资产设备处、采购中心</w:t>
      </w:r>
    </w:p>
    <w:p w:rsidR="004416A6" w:rsidRDefault="00E56155">
      <w:pPr>
        <w:ind w:firstLineChars="200" w:firstLine="560"/>
        <w:jc w:val="right"/>
        <w:rPr>
          <w:rFonts w:ascii="仿宋_GB2312" w:eastAsia="仿宋_GB2312" w:hAnsi="Cambria"/>
          <w:bCs/>
          <w:sz w:val="28"/>
          <w:szCs w:val="27"/>
        </w:rPr>
      </w:pPr>
      <w:r>
        <w:rPr>
          <w:rFonts w:ascii="仿宋_GB2312" w:eastAsia="仿宋_GB2312" w:hAnsi="Cambria" w:hint="eastAsia"/>
          <w:bCs/>
          <w:sz w:val="28"/>
          <w:szCs w:val="27"/>
        </w:rPr>
        <w:t xml:space="preserve">                     </w:t>
      </w:r>
      <w:r w:rsidR="00563FFE">
        <w:rPr>
          <w:rFonts w:ascii="仿宋_GB2312" w:eastAsia="仿宋_GB2312" w:hAnsi="Cambria" w:hint="eastAsia"/>
          <w:bCs/>
          <w:sz w:val="28"/>
          <w:szCs w:val="27"/>
        </w:rPr>
        <w:t xml:space="preserve"> 2018年3月6日</w:t>
      </w:r>
    </w:p>
    <w:p w:rsidR="00E56155" w:rsidRDefault="00E56155">
      <w:pPr>
        <w:ind w:firstLineChars="200" w:firstLine="562"/>
        <w:rPr>
          <w:rFonts w:ascii="仿宋_GB2312" w:eastAsia="仿宋_GB2312" w:hAnsi="Cambria"/>
          <w:b/>
          <w:sz w:val="28"/>
          <w:szCs w:val="27"/>
        </w:rPr>
      </w:pPr>
    </w:p>
    <w:p w:rsidR="00E56155" w:rsidRDefault="00E56155">
      <w:pPr>
        <w:ind w:firstLineChars="200" w:firstLine="562"/>
        <w:rPr>
          <w:rFonts w:ascii="仿宋_GB2312" w:eastAsia="仿宋_GB2312" w:hAnsi="Cambria"/>
          <w:b/>
          <w:sz w:val="28"/>
          <w:szCs w:val="27"/>
        </w:rPr>
      </w:pPr>
    </w:p>
    <w:p w:rsidR="004416A6" w:rsidRDefault="00563FFE">
      <w:pPr>
        <w:ind w:firstLineChars="200" w:firstLine="562"/>
        <w:rPr>
          <w:rFonts w:ascii="仿宋_GB2312" w:eastAsia="仿宋_GB2312" w:hAnsi="Cambria"/>
          <w:b/>
          <w:sz w:val="28"/>
          <w:szCs w:val="27"/>
        </w:rPr>
      </w:pPr>
      <w:r>
        <w:rPr>
          <w:rFonts w:ascii="仿宋_GB2312" w:eastAsia="仿宋_GB2312" w:hAnsi="Cambria" w:hint="eastAsia"/>
          <w:b/>
          <w:sz w:val="28"/>
          <w:szCs w:val="27"/>
        </w:rPr>
        <w:t>附件：2018年上半年工作行事历</w:t>
      </w:r>
    </w:p>
    <w:p w:rsidR="00990BF9" w:rsidRPr="00990BF9" w:rsidRDefault="00990BF9" w:rsidP="00990BF9">
      <w:pPr>
        <w:jc w:val="center"/>
        <w:rPr>
          <w:rFonts w:ascii="黑体" w:eastAsia="黑体" w:hAnsi="黑体"/>
          <w:b/>
          <w:sz w:val="32"/>
          <w:szCs w:val="32"/>
        </w:rPr>
      </w:pPr>
      <w:r>
        <w:rPr>
          <w:rFonts w:ascii="黑体" w:eastAsia="黑体" w:hAnsi="黑体" w:hint="eastAsia"/>
          <w:b/>
          <w:sz w:val="32"/>
          <w:szCs w:val="32"/>
        </w:rPr>
        <w:lastRenderedPageBreak/>
        <w:t>资产</w:t>
      </w:r>
      <w:r>
        <w:rPr>
          <w:rFonts w:ascii="黑体" w:eastAsia="黑体" w:hAnsi="黑体"/>
          <w:b/>
          <w:sz w:val="32"/>
          <w:szCs w:val="32"/>
        </w:rPr>
        <w:t>设备处</w:t>
      </w:r>
      <w:r>
        <w:rPr>
          <w:rFonts w:ascii="黑体" w:eastAsia="黑体" w:hAnsi="黑体" w:hint="eastAsia"/>
          <w:b/>
          <w:sz w:val="32"/>
          <w:szCs w:val="32"/>
        </w:rPr>
        <w:t>、采购中心201</w:t>
      </w:r>
      <w:r>
        <w:rPr>
          <w:rFonts w:ascii="黑体" w:eastAsia="黑体" w:hAnsi="黑体"/>
          <w:b/>
          <w:sz w:val="32"/>
          <w:szCs w:val="32"/>
        </w:rPr>
        <w:t>7</w:t>
      </w:r>
      <w:r>
        <w:rPr>
          <w:rFonts w:ascii="黑体" w:eastAsia="黑体" w:hAnsi="黑体" w:hint="eastAsia"/>
          <w:b/>
          <w:sz w:val="32"/>
          <w:szCs w:val="32"/>
        </w:rPr>
        <w:t>-201</w:t>
      </w:r>
      <w:r>
        <w:rPr>
          <w:rFonts w:ascii="黑体" w:eastAsia="黑体" w:hAnsi="黑体"/>
          <w:b/>
          <w:sz w:val="32"/>
          <w:szCs w:val="32"/>
        </w:rPr>
        <w:t>8</w:t>
      </w:r>
      <w:r>
        <w:rPr>
          <w:rFonts w:ascii="黑体" w:eastAsia="黑体" w:hAnsi="黑体" w:hint="eastAsia"/>
          <w:b/>
          <w:sz w:val="32"/>
          <w:szCs w:val="32"/>
        </w:rPr>
        <w:t>学年度第</w:t>
      </w:r>
      <w:r w:rsidR="0057640F">
        <w:rPr>
          <w:rFonts w:ascii="黑体" w:eastAsia="黑体" w:hAnsi="黑体" w:hint="eastAsia"/>
          <w:b/>
          <w:sz w:val="32"/>
          <w:szCs w:val="32"/>
        </w:rPr>
        <w:t>二</w:t>
      </w:r>
      <w:r>
        <w:rPr>
          <w:rFonts w:ascii="黑体" w:eastAsia="黑体" w:hAnsi="黑体" w:hint="eastAsia"/>
          <w:b/>
          <w:sz w:val="32"/>
          <w:szCs w:val="32"/>
        </w:rPr>
        <w:t>学期行事历</w:t>
      </w:r>
    </w:p>
    <w:tbl>
      <w:tblPr>
        <w:tblpPr w:leftFromText="180" w:rightFromText="180" w:vertAnchor="text" w:horzAnchor="margin" w:tblpY="1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7300"/>
      </w:tblGrid>
      <w:tr w:rsidR="00A37A24" w:rsidTr="00A37A24">
        <w:trPr>
          <w:trHeight w:val="164"/>
        </w:trPr>
        <w:tc>
          <w:tcPr>
            <w:tcW w:w="717" w:type="pct"/>
            <w:tcBorders>
              <w:top w:val="single" w:sz="4" w:space="0" w:color="auto"/>
              <w:left w:val="single" w:sz="4" w:space="0" w:color="auto"/>
              <w:bottom w:val="single" w:sz="4" w:space="0" w:color="auto"/>
              <w:right w:val="single" w:sz="4" w:space="0" w:color="auto"/>
            </w:tcBorders>
            <w:vAlign w:val="center"/>
          </w:tcPr>
          <w:p w:rsidR="00A37A24" w:rsidRDefault="00A37A24" w:rsidP="00A37A24">
            <w:pPr>
              <w:spacing w:line="300" w:lineRule="auto"/>
              <w:jc w:val="center"/>
              <w:rPr>
                <w:rFonts w:ascii="Times New Roman" w:hAnsi="Times New Roman"/>
                <w:b/>
                <w:sz w:val="24"/>
                <w:szCs w:val="24"/>
              </w:rPr>
            </w:pPr>
            <w:r>
              <w:rPr>
                <w:rFonts w:hint="eastAsia"/>
                <w:b/>
                <w:sz w:val="24"/>
              </w:rPr>
              <w:t>时间</w:t>
            </w:r>
          </w:p>
        </w:tc>
        <w:tc>
          <w:tcPr>
            <w:tcW w:w="4283" w:type="pct"/>
            <w:tcBorders>
              <w:top w:val="single" w:sz="4" w:space="0" w:color="auto"/>
              <w:left w:val="single" w:sz="4" w:space="0" w:color="auto"/>
              <w:bottom w:val="single" w:sz="4" w:space="0" w:color="auto"/>
              <w:right w:val="single" w:sz="4" w:space="0" w:color="auto"/>
            </w:tcBorders>
            <w:vAlign w:val="center"/>
          </w:tcPr>
          <w:p w:rsidR="00A37A24" w:rsidRDefault="00A37A24" w:rsidP="00A37A24">
            <w:pPr>
              <w:spacing w:line="300" w:lineRule="auto"/>
              <w:jc w:val="center"/>
              <w:rPr>
                <w:b/>
                <w:sz w:val="24"/>
              </w:rPr>
            </w:pPr>
            <w:r>
              <w:rPr>
                <w:rFonts w:hint="eastAsia"/>
                <w:b/>
                <w:sz w:val="24"/>
              </w:rPr>
              <w:t>主要任务</w:t>
            </w:r>
          </w:p>
        </w:tc>
      </w:tr>
      <w:tr w:rsidR="00A37A24" w:rsidTr="00A37A24">
        <w:trPr>
          <w:trHeight w:val="4263"/>
        </w:trPr>
        <w:tc>
          <w:tcPr>
            <w:tcW w:w="717" w:type="pct"/>
            <w:tcBorders>
              <w:top w:val="single" w:sz="4" w:space="0" w:color="auto"/>
              <w:left w:val="single" w:sz="4" w:space="0" w:color="auto"/>
              <w:bottom w:val="single" w:sz="4" w:space="0" w:color="auto"/>
              <w:right w:val="single" w:sz="4" w:space="0" w:color="auto"/>
            </w:tcBorders>
            <w:vAlign w:val="center"/>
          </w:tcPr>
          <w:p w:rsidR="00A37A24" w:rsidRDefault="00A37A24" w:rsidP="00A37A24">
            <w:pPr>
              <w:spacing w:line="300" w:lineRule="auto"/>
              <w:jc w:val="center"/>
              <w:rPr>
                <w:rFonts w:ascii="Times New Roman"/>
                <w:b/>
                <w:sz w:val="24"/>
              </w:rPr>
            </w:pPr>
            <w:r>
              <w:rPr>
                <w:rFonts w:hint="eastAsia"/>
                <w:b/>
                <w:sz w:val="24"/>
              </w:rPr>
              <w:t>3</w:t>
            </w:r>
            <w:r>
              <w:rPr>
                <w:rFonts w:hint="eastAsia"/>
                <w:b/>
                <w:sz w:val="24"/>
              </w:rPr>
              <w:t>月</w:t>
            </w:r>
          </w:p>
        </w:tc>
        <w:tc>
          <w:tcPr>
            <w:tcW w:w="4283" w:type="pct"/>
            <w:tcBorders>
              <w:top w:val="single" w:sz="4" w:space="0" w:color="auto"/>
              <w:left w:val="single" w:sz="4" w:space="0" w:color="auto"/>
              <w:bottom w:val="single" w:sz="4" w:space="0" w:color="auto"/>
              <w:right w:val="single" w:sz="4" w:space="0" w:color="auto"/>
            </w:tcBorders>
            <w:vAlign w:val="center"/>
          </w:tcPr>
          <w:p w:rsidR="00E1232D" w:rsidRPr="00363A6C" w:rsidRDefault="00E1232D" w:rsidP="00E1232D">
            <w:pPr>
              <w:numPr>
                <w:ilvl w:val="0"/>
                <w:numId w:val="2"/>
              </w:numPr>
              <w:spacing w:line="300" w:lineRule="auto"/>
              <w:rPr>
                <w:rFonts w:ascii="仿宋_GB2312" w:eastAsia="仿宋_GB2312"/>
                <w:sz w:val="24"/>
              </w:rPr>
            </w:pPr>
            <w:r>
              <w:rPr>
                <w:rFonts w:ascii="仿宋_GB2312" w:eastAsia="仿宋_GB2312" w:hint="eastAsia"/>
                <w:sz w:val="24"/>
              </w:rPr>
              <w:t>完成</w:t>
            </w:r>
            <w:r>
              <w:rPr>
                <w:rFonts w:ascii="仿宋_GB2312" w:eastAsia="仿宋_GB2312"/>
                <w:sz w:val="24"/>
              </w:rPr>
              <w:t>本科合格评估</w:t>
            </w:r>
            <w:r w:rsidRPr="00363A6C">
              <w:rPr>
                <w:rFonts w:ascii="仿宋_GB2312" w:eastAsia="仿宋_GB2312" w:hint="eastAsia"/>
                <w:sz w:val="24"/>
              </w:rPr>
              <w:t>指标体系数据统计</w:t>
            </w:r>
          </w:p>
          <w:p w:rsidR="00E1232D" w:rsidRDefault="00E1232D" w:rsidP="00A37A24">
            <w:pPr>
              <w:widowControl/>
              <w:numPr>
                <w:ilvl w:val="0"/>
                <w:numId w:val="2"/>
              </w:numPr>
              <w:spacing w:line="300" w:lineRule="auto"/>
              <w:rPr>
                <w:rFonts w:ascii="仿宋_GB2312" w:eastAsia="仿宋_GB2312"/>
                <w:kern w:val="0"/>
                <w:sz w:val="24"/>
              </w:rPr>
            </w:pPr>
            <w:r>
              <w:rPr>
                <w:rFonts w:ascii="仿宋_GB2312" w:eastAsia="仿宋_GB2312" w:hint="eastAsia"/>
                <w:kern w:val="0"/>
                <w:sz w:val="24"/>
              </w:rPr>
              <w:t>全面</w:t>
            </w:r>
            <w:r>
              <w:rPr>
                <w:rFonts w:ascii="仿宋_GB2312" w:eastAsia="仿宋_GB2312"/>
                <w:kern w:val="0"/>
                <w:sz w:val="24"/>
              </w:rPr>
              <w:t>梳理</w:t>
            </w:r>
            <w:r>
              <w:rPr>
                <w:rFonts w:ascii="仿宋_GB2312" w:eastAsia="仿宋_GB2312" w:hint="eastAsia"/>
                <w:kern w:val="0"/>
                <w:sz w:val="24"/>
              </w:rPr>
              <w:t>资产</w:t>
            </w:r>
            <w:r>
              <w:rPr>
                <w:rFonts w:ascii="仿宋_GB2312" w:eastAsia="仿宋_GB2312"/>
                <w:kern w:val="0"/>
                <w:sz w:val="24"/>
              </w:rPr>
              <w:t>管理和采购管理</w:t>
            </w:r>
            <w:r>
              <w:rPr>
                <w:rFonts w:ascii="仿宋_GB2312" w:eastAsia="仿宋_GB2312" w:hint="eastAsia"/>
                <w:kern w:val="0"/>
                <w:sz w:val="24"/>
              </w:rPr>
              <w:t>制度</w:t>
            </w:r>
          </w:p>
          <w:p w:rsidR="00007E00" w:rsidRDefault="00007E00" w:rsidP="00A37A24">
            <w:pPr>
              <w:widowControl/>
              <w:numPr>
                <w:ilvl w:val="0"/>
                <w:numId w:val="2"/>
              </w:numPr>
              <w:spacing w:line="300" w:lineRule="auto"/>
              <w:rPr>
                <w:rFonts w:ascii="仿宋_GB2312" w:eastAsia="仿宋_GB2312"/>
                <w:kern w:val="0"/>
                <w:sz w:val="24"/>
              </w:rPr>
            </w:pPr>
            <w:r>
              <w:rPr>
                <w:rFonts w:ascii="仿宋_GB2312" w:eastAsia="仿宋_GB2312" w:hint="eastAsia"/>
                <w:kern w:val="0"/>
                <w:sz w:val="24"/>
              </w:rPr>
              <w:t>形成</w:t>
            </w:r>
            <w:r>
              <w:rPr>
                <w:rFonts w:ascii="仿宋_GB2312" w:eastAsia="仿宋_GB2312"/>
                <w:kern w:val="0"/>
                <w:sz w:val="24"/>
              </w:rPr>
              <w:t>全校性资产清查方案</w:t>
            </w:r>
          </w:p>
          <w:p w:rsidR="00007E00" w:rsidRDefault="00007E00" w:rsidP="00815CDD">
            <w:pPr>
              <w:numPr>
                <w:ilvl w:val="0"/>
                <w:numId w:val="2"/>
              </w:numPr>
              <w:spacing w:line="300" w:lineRule="auto"/>
              <w:rPr>
                <w:rFonts w:ascii="仿宋_GB2312" w:eastAsia="仿宋_GB2312"/>
                <w:kern w:val="0"/>
                <w:sz w:val="24"/>
              </w:rPr>
            </w:pPr>
            <w:r w:rsidRPr="00007E00">
              <w:rPr>
                <w:rFonts w:ascii="仿宋_GB2312" w:eastAsia="仿宋_GB2312" w:hint="eastAsia"/>
                <w:kern w:val="0"/>
                <w:sz w:val="24"/>
              </w:rPr>
              <w:t>资产</w:t>
            </w:r>
            <w:r w:rsidRPr="00007E00">
              <w:rPr>
                <w:rFonts w:ascii="仿宋_GB2312" w:eastAsia="仿宋_GB2312" w:hint="eastAsia"/>
                <w:kern w:val="0"/>
                <w:sz w:val="24"/>
              </w:rPr>
              <w:t>管理</w:t>
            </w:r>
            <w:r w:rsidRPr="00007E00">
              <w:rPr>
                <w:rFonts w:ascii="仿宋_GB2312" w:eastAsia="仿宋_GB2312"/>
                <w:kern w:val="0"/>
                <w:sz w:val="24"/>
              </w:rPr>
              <w:t>、采购管理</w:t>
            </w:r>
            <w:r w:rsidRPr="00007E00">
              <w:rPr>
                <w:rFonts w:ascii="仿宋_GB2312" w:eastAsia="仿宋_GB2312" w:hint="eastAsia"/>
                <w:kern w:val="0"/>
                <w:sz w:val="24"/>
              </w:rPr>
              <w:t>信息化软件</w:t>
            </w:r>
            <w:r>
              <w:rPr>
                <w:rFonts w:ascii="仿宋_GB2312" w:eastAsia="仿宋_GB2312" w:hint="eastAsia"/>
                <w:kern w:val="0"/>
                <w:sz w:val="24"/>
              </w:rPr>
              <w:t>建设</w:t>
            </w:r>
            <w:r w:rsidRPr="00007E00">
              <w:rPr>
                <w:rFonts w:ascii="仿宋_GB2312" w:eastAsia="仿宋_GB2312" w:hint="eastAsia"/>
                <w:kern w:val="0"/>
                <w:sz w:val="24"/>
              </w:rPr>
              <w:t>研讨</w:t>
            </w:r>
          </w:p>
          <w:p w:rsidR="00007E00" w:rsidRDefault="00007E00" w:rsidP="00A37A24">
            <w:pPr>
              <w:widowControl/>
              <w:numPr>
                <w:ilvl w:val="0"/>
                <w:numId w:val="2"/>
              </w:numPr>
              <w:spacing w:line="300" w:lineRule="auto"/>
              <w:rPr>
                <w:rFonts w:ascii="仿宋_GB2312" w:eastAsia="仿宋_GB2312"/>
                <w:kern w:val="0"/>
                <w:sz w:val="24"/>
              </w:rPr>
            </w:pPr>
            <w:r>
              <w:rPr>
                <w:rFonts w:ascii="仿宋_GB2312" w:eastAsia="仿宋_GB2312" w:hint="eastAsia"/>
                <w:kern w:val="0"/>
                <w:sz w:val="24"/>
              </w:rPr>
              <w:t>确定</w:t>
            </w:r>
            <w:r w:rsidRPr="00007E00">
              <w:rPr>
                <w:rFonts w:ascii="仿宋_GB2312" w:eastAsia="仿宋_GB2312" w:hint="eastAsia"/>
                <w:kern w:val="0"/>
                <w:sz w:val="24"/>
              </w:rPr>
              <w:t>校内教职工产权房校内流转办事程序</w:t>
            </w:r>
          </w:p>
          <w:p w:rsidR="00A37A24" w:rsidRPr="00990BF9" w:rsidRDefault="00A37A24" w:rsidP="00A37A24">
            <w:pPr>
              <w:widowControl/>
              <w:numPr>
                <w:ilvl w:val="0"/>
                <w:numId w:val="2"/>
              </w:numPr>
              <w:spacing w:line="300" w:lineRule="auto"/>
              <w:rPr>
                <w:rFonts w:ascii="仿宋_GB2312" w:eastAsia="仿宋_GB2312"/>
                <w:kern w:val="0"/>
                <w:sz w:val="24"/>
              </w:rPr>
            </w:pPr>
            <w:r w:rsidRPr="00990BF9">
              <w:rPr>
                <w:rFonts w:ascii="仿宋_GB2312" w:eastAsia="仿宋_GB2312" w:hint="eastAsia"/>
                <w:kern w:val="0"/>
                <w:sz w:val="24"/>
              </w:rPr>
              <w:t>德贷项目设备标书修改</w:t>
            </w:r>
            <w:r w:rsidR="00BE2E66">
              <w:rPr>
                <w:rFonts w:ascii="仿宋_GB2312" w:eastAsia="仿宋_GB2312" w:hint="eastAsia"/>
                <w:kern w:val="0"/>
                <w:sz w:val="24"/>
              </w:rPr>
              <w:t>及</w:t>
            </w:r>
            <w:r w:rsidR="00BE2E66" w:rsidRPr="00007E00">
              <w:rPr>
                <w:rFonts w:ascii="仿宋_GB2312" w:eastAsia="仿宋_GB2312" w:hint="eastAsia"/>
                <w:sz w:val="24"/>
              </w:rPr>
              <w:t>德贷执行机构招标</w:t>
            </w:r>
          </w:p>
          <w:p w:rsidR="00A37A24" w:rsidRPr="00BE2E66" w:rsidRDefault="00BE2E66" w:rsidP="00BE2E66">
            <w:pPr>
              <w:widowControl/>
              <w:numPr>
                <w:ilvl w:val="0"/>
                <w:numId w:val="2"/>
              </w:numPr>
              <w:spacing w:line="300" w:lineRule="auto"/>
              <w:rPr>
                <w:rFonts w:ascii="仿宋_GB2312" w:eastAsia="仿宋_GB2312" w:hint="eastAsia"/>
                <w:kern w:val="0"/>
                <w:sz w:val="24"/>
              </w:rPr>
            </w:pPr>
            <w:r>
              <w:rPr>
                <w:rFonts w:ascii="仿宋_GB2312" w:eastAsia="仿宋_GB2312" w:hint="eastAsia"/>
                <w:kern w:val="0"/>
                <w:sz w:val="24"/>
              </w:rPr>
              <w:t>实施</w:t>
            </w:r>
            <w:r w:rsidR="00A37A24" w:rsidRPr="00990BF9">
              <w:rPr>
                <w:rFonts w:ascii="仿宋_GB2312" w:eastAsia="仿宋_GB2312" w:hint="eastAsia"/>
                <w:kern w:val="0"/>
                <w:sz w:val="24"/>
              </w:rPr>
              <w:t>学前学院央地共建项目场地环境改造项目</w:t>
            </w:r>
          </w:p>
          <w:p w:rsidR="00A37A24" w:rsidRPr="00990BF9" w:rsidRDefault="00363A6C" w:rsidP="00A37A24">
            <w:pPr>
              <w:numPr>
                <w:ilvl w:val="0"/>
                <w:numId w:val="2"/>
              </w:numPr>
              <w:spacing w:line="300" w:lineRule="auto"/>
              <w:rPr>
                <w:rFonts w:ascii="仿宋_GB2312" w:eastAsia="仿宋_GB2312"/>
                <w:sz w:val="24"/>
              </w:rPr>
            </w:pPr>
            <w:r>
              <w:rPr>
                <w:rFonts w:ascii="仿宋_GB2312" w:eastAsia="仿宋_GB2312" w:hint="eastAsia"/>
                <w:sz w:val="24"/>
              </w:rPr>
              <w:t>召开</w:t>
            </w:r>
            <w:r w:rsidR="00A37A24" w:rsidRPr="00990BF9">
              <w:rPr>
                <w:rFonts w:ascii="仿宋_GB2312" w:eastAsia="仿宋_GB2312" w:hint="eastAsia"/>
                <w:sz w:val="24"/>
              </w:rPr>
              <w:t>2018采购工作培训</w:t>
            </w:r>
            <w:r>
              <w:rPr>
                <w:rFonts w:ascii="仿宋_GB2312" w:eastAsia="仿宋_GB2312" w:hint="eastAsia"/>
                <w:sz w:val="24"/>
              </w:rPr>
              <w:t>会</w:t>
            </w:r>
          </w:p>
          <w:p w:rsidR="00A37A24" w:rsidRPr="00990BF9" w:rsidRDefault="00BE2E66" w:rsidP="00A37A24">
            <w:pPr>
              <w:numPr>
                <w:ilvl w:val="0"/>
                <w:numId w:val="2"/>
              </w:numPr>
              <w:spacing w:line="300" w:lineRule="auto"/>
              <w:rPr>
                <w:rFonts w:ascii="仿宋_GB2312" w:eastAsia="仿宋_GB2312"/>
                <w:sz w:val="24"/>
              </w:rPr>
            </w:pPr>
            <w:r>
              <w:rPr>
                <w:rFonts w:ascii="仿宋_GB2312" w:eastAsia="仿宋_GB2312" w:hint="eastAsia"/>
                <w:sz w:val="24"/>
              </w:rPr>
              <w:t>完成2017年</w:t>
            </w:r>
            <w:r w:rsidR="00A37A24" w:rsidRPr="00990BF9">
              <w:rPr>
                <w:rFonts w:ascii="仿宋_GB2312" w:eastAsia="仿宋_GB2312" w:hint="eastAsia"/>
                <w:sz w:val="24"/>
              </w:rPr>
              <w:t>招标代理费用、专家评审费等费用结算</w:t>
            </w:r>
          </w:p>
          <w:p w:rsidR="00A37A24" w:rsidRPr="00990BF9" w:rsidRDefault="00A37A24" w:rsidP="00A37A24">
            <w:pPr>
              <w:numPr>
                <w:ilvl w:val="0"/>
                <w:numId w:val="2"/>
              </w:numPr>
              <w:spacing w:line="300" w:lineRule="auto"/>
              <w:rPr>
                <w:rFonts w:ascii="仿宋_GB2312" w:eastAsia="仿宋_GB2312"/>
                <w:sz w:val="24"/>
              </w:rPr>
            </w:pPr>
            <w:r w:rsidRPr="00990BF9">
              <w:rPr>
                <w:rFonts w:ascii="仿宋_GB2312" w:eastAsia="仿宋_GB2312" w:hint="eastAsia"/>
                <w:sz w:val="24"/>
              </w:rPr>
              <w:t>收集整理各二级部门申报的采购计划</w:t>
            </w:r>
          </w:p>
          <w:p w:rsidR="00A37A24" w:rsidRDefault="00A37A24" w:rsidP="00A37A24">
            <w:pPr>
              <w:numPr>
                <w:ilvl w:val="0"/>
                <w:numId w:val="2"/>
              </w:numPr>
              <w:spacing w:line="300" w:lineRule="auto"/>
              <w:rPr>
                <w:rFonts w:ascii="仿宋_GB2312" w:eastAsia="仿宋_GB2312"/>
                <w:sz w:val="24"/>
              </w:rPr>
            </w:pPr>
            <w:r w:rsidRPr="00990BF9">
              <w:rPr>
                <w:rFonts w:ascii="仿宋_GB2312" w:eastAsia="仿宋_GB2312" w:hint="eastAsia"/>
                <w:sz w:val="24"/>
              </w:rPr>
              <w:t>招标室文化建设</w:t>
            </w:r>
          </w:p>
        </w:tc>
      </w:tr>
      <w:tr w:rsidR="00A37A24" w:rsidTr="00A37A24">
        <w:trPr>
          <w:trHeight w:val="1043"/>
        </w:trPr>
        <w:tc>
          <w:tcPr>
            <w:tcW w:w="717" w:type="pct"/>
            <w:tcBorders>
              <w:top w:val="single" w:sz="4" w:space="0" w:color="auto"/>
              <w:left w:val="single" w:sz="4" w:space="0" w:color="auto"/>
              <w:bottom w:val="single" w:sz="4" w:space="0" w:color="auto"/>
              <w:right w:val="single" w:sz="4" w:space="0" w:color="auto"/>
            </w:tcBorders>
            <w:vAlign w:val="center"/>
          </w:tcPr>
          <w:p w:rsidR="00A37A24" w:rsidRDefault="00A37A24" w:rsidP="00A37A24">
            <w:pPr>
              <w:spacing w:line="300" w:lineRule="auto"/>
              <w:jc w:val="center"/>
              <w:rPr>
                <w:rFonts w:ascii="Times New Roman"/>
                <w:b/>
                <w:sz w:val="24"/>
              </w:rPr>
            </w:pPr>
            <w:r>
              <w:rPr>
                <w:rFonts w:hint="eastAsia"/>
                <w:b/>
                <w:sz w:val="24"/>
              </w:rPr>
              <w:t>4</w:t>
            </w:r>
            <w:r>
              <w:rPr>
                <w:rFonts w:hint="eastAsia"/>
                <w:b/>
                <w:sz w:val="24"/>
              </w:rPr>
              <w:t>月</w:t>
            </w:r>
          </w:p>
        </w:tc>
        <w:tc>
          <w:tcPr>
            <w:tcW w:w="4283" w:type="pct"/>
            <w:tcBorders>
              <w:top w:val="single" w:sz="4" w:space="0" w:color="auto"/>
              <w:left w:val="single" w:sz="4" w:space="0" w:color="auto"/>
              <w:bottom w:val="single" w:sz="4" w:space="0" w:color="auto"/>
              <w:right w:val="single" w:sz="4" w:space="0" w:color="auto"/>
            </w:tcBorders>
            <w:vAlign w:val="center"/>
          </w:tcPr>
          <w:p w:rsidR="00BE2E66" w:rsidRDefault="00BE2E66" w:rsidP="00BE2E66">
            <w:pPr>
              <w:numPr>
                <w:ilvl w:val="0"/>
                <w:numId w:val="3"/>
              </w:numPr>
              <w:spacing w:line="300" w:lineRule="auto"/>
              <w:rPr>
                <w:rFonts w:ascii="仿宋_GB2312" w:eastAsia="仿宋_GB2312"/>
                <w:sz w:val="24"/>
              </w:rPr>
            </w:pPr>
            <w:r>
              <w:rPr>
                <w:rFonts w:ascii="仿宋_GB2312" w:eastAsia="仿宋_GB2312" w:hint="eastAsia"/>
                <w:sz w:val="24"/>
              </w:rPr>
              <w:t>完成</w:t>
            </w:r>
            <w:r>
              <w:rPr>
                <w:rFonts w:ascii="仿宋_GB2312" w:eastAsia="仿宋_GB2312" w:hint="eastAsia"/>
                <w:kern w:val="0"/>
                <w:sz w:val="24"/>
              </w:rPr>
              <w:t>资产</w:t>
            </w:r>
            <w:r>
              <w:rPr>
                <w:rFonts w:ascii="仿宋_GB2312" w:eastAsia="仿宋_GB2312"/>
                <w:kern w:val="0"/>
                <w:sz w:val="24"/>
              </w:rPr>
              <w:t>管理和采购管理</w:t>
            </w:r>
            <w:r w:rsidR="00CF4083">
              <w:rPr>
                <w:rFonts w:ascii="仿宋_GB2312" w:eastAsia="仿宋_GB2312" w:hint="eastAsia"/>
                <w:sz w:val="24"/>
              </w:rPr>
              <w:t>制度会商、征求意见，</w:t>
            </w:r>
            <w:r>
              <w:rPr>
                <w:rFonts w:ascii="仿宋_GB2312" w:eastAsia="仿宋_GB2312" w:hint="eastAsia"/>
                <w:sz w:val="24"/>
              </w:rPr>
              <w:t>需过校长办公会或党委会的制度过会</w:t>
            </w:r>
          </w:p>
          <w:p w:rsidR="0047515A" w:rsidRDefault="0047515A" w:rsidP="00A37A24">
            <w:pPr>
              <w:numPr>
                <w:ilvl w:val="0"/>
                <w:numId w:val="3"/>
              </w:numPr>
              <w:spacing w:line="300" w:lineRule="auto"/>
              <w:rPr>
                <w:rFonts w:ascii="仿宋_GB2312" w:eastAsia="仿宋_GB2312"/>
                <w:sz w:val="24"/>
              </w:rPr>
            </w:pPr>
            <w:r w:rsidRPr="0047515A">
              <w:rPr>
                <w:rFonts w:ascii="仿宋_GB2312" w:eastAsia="仿宋_GB2312" w:hint="eastAsia"/>
                <w:sz w:val="24"/>
              </w:rPr>
              <w:t>信息化管理</w:t>
            </w:r>
            <w:r>
              <w:rPr>
                <w:rFonts w:ascii="仿宋_GB2312" w:eastAsia="仿宋_GB2312" w:hint="eastAsia"/>
                <w:sz w:val="24"/>
              </w:rPr>
              <w:t>软件</w:t>
            </w:r>
            <w:r w:rsidRPr="0047515A">
              <w:rPr>
                <w:rFonts w:ascii="仿宋_GB2312" w:eastAsia="仿宋_GB2312" w:hint="eastAsia"/>
                <w:sz w:val="24"/>
              </w:rPr>
              <w:t>上线测试，调整、对接</w:t>
            </w:r>
            <w:r>
              <w:rPr>
                <w:rFonts w:ascii="仿宋_GB2312" w:eastAsia="仿宋_GB2312" w:hint="eastAsia"/>
                <w:sz w:val="24"/>
              </w:rPr>
              <w:t>学校</w:t>
            </w:r>
            <w:r w:rsidRPr="0047515A">
              <w:rPr>
                <w:rFonts w:ascii="仿宋_GB2312" w:eastAsia="仿宋_GB2312" w:hint="eastAsia"/>
                <w:sz w:val="24"/>
              </w:rPr>
              <w:t>大数据中心</w:t>
            </w:r>
          </w:p>
          <w:p w:rsidR="0047515A" w:rsidRDefault="0047515A" w:rsidP="00A37A24">
            <w:pPr>
              <w:numPr>
                <w:ilvl w:val="0"/>
                <w:numId w:val="3"/>
              </w:numPr>
              <w:spacing w:line="300" w:lineRule="auto"/>
              <w:rPr>
                <w:rFonts w:ascii="仿宋_GB2312" w:eastAsia="仿宋_GB2312"/>
                <w:sz w:val="24"/>
              </w:rPr>
            </w:pPr>
            <w:r w:rsidRPr="0047515A">
              <w:rPr>
                <w:rFonts w:ascii="仿宋_GB2312" w:eastAsia="仿宋_GB2312" w:hint="eastAsia"/>
                <w:sz w:val="24"/>
              </w:rPr>
              <w:t>实施二级部门资产自查</w:t>
            </w:r>
          </w:p>
          <w:p w:rsidR="00A37A24" w:rsidRPr="00990BF9" w:rsidRDefault="0047515A" w:rsidP="00A37A24">
            <w:pPr>
              <w:numPr>
                <w:ilvl w:val="0"/>
                <w:numId w:val="3"/>
              </w:numPr>
              <w:spacing w:line="300" w:lineRule="auto"/>
              <w:rPr>
                <w:rFonts w:ascii="仿宋_GB2312" w:eastAsia="仿宋_GB2312"/>
                <w:sz w:val="24"/>
              </w:rPr>
            </w:pPr>
            <w:r>
              <w:rPr>
                <w:rFonts w:ascii="仿宋_GB2312" w:eastAsia="仿宋_GB2312" w:hint="eastAsia"/>
                <w:sz w:val="24"/>
              </w:rPr>
              <w:t>完成</w:t>
            </w:r>
            <w:r w:rsidR="00A37A24" w:rsidRPr="00990BF9">
              <w:rPr>
                <w:rFonts w:ascii="仿宋_GB2312" w:eastAsia="仿宋_GB2312" w:hint="eastAsia"/>
                <w:sz w:val="24"/>
              </w:rPr>
              <w:t>文传学院央地共建仪器设备采购</w:t>
            </w:r>
          </w:p>
          <w:p w:rsidR="00A37A24" w:rsidRPr="00990BF9" w:rsidRDefault="00BE2E66" w:rsidP="00A37A24">
            <w:pPr>
              <w:numPr>
                <w:ilvl w:val="0"/>
                <w:numId w:val="3"/>
              </w:numPr>
              <w:spacing w:line="300" w:lineRule="auto"/>
              <w:rPr>
                <w:rFonts w:ascii="仿宋_GB2312" w:eastAsia="仿宋_GB2312"/>
                <w:sz w:val="24"/>
              </w:rPr>
            </w:pPr>
            <w:r>
              <w:rPr>
                <w:rFonts w:ascii="仿宋_GB2312" w:eastAsia="仿宋_GB2312" w:hint="eastAsia"/>
                <w:sz w:val="24"/>
              </w:rPr>
              <w:t>实施</w:t>
            </w:r>
            <w:r w:rsidR="00A37A24" w:rsidRPr="00990BF9">
              <w:rPr>
                <w:rFonts w:ascii="仿宋_GB2312" w:eastAsia="仿宋_GB2312" w:hint="eastAsia"/>
                <w:sz w:val="24"/>
              </w:rPr>
              <w:t>生化学院危化品库房改造</w:t>
            </w:r>
          </w:p>
          <w:p w:rsidR="00A37A24" w:rsidRDefault="00A37A24" w:rsidP="00A37A24">
            <w:pPr>
              <w:numPr>
                <w:ilvl w:val="0"/>
                <w:numId w:val="3"/>
              </w:numPr>
              <w:spacing w:line="300" w:lineRule="auto"/>
              <w:rPr>
                <w:rFonts w:ascii="仿宋_GB2312" w:eastAsia="仿宋_GB2312"/>
                <w:sz w:val="24"/>
              </w:rPr>
            </w:pPr>
            <w:r w:rsidRPr="00990BF9">
              <w:rPr>
                <w:rFonts w:ascii="仿宋_GB2312" w:eastAsia="仿宋_GB2312" w:hint="eastAsia"/>
                <w:sz w:val="24"/>
              </w:rPr>
              <w:t>配合启动2018年实验室建设项目</w:t>
            </w:r>
          </w:p>
          <w:p w:rsidR="00A37A24" w:rsidRDefault="00A37A24" w:rsidP="00A37A24">
            <w:pPr>
              <w:numPr>
                <w:ilvl w:val="0"/>
                <w:numId w:val="3"/>
              </w:numPr>
              <w:spacing w:line="300" w:lineRule="auto"/>
              <w:rPr>
                <w:rFonts w:ascii="仿宋_GB2312" w:eastAsia="仿宋_GB2312"/>
                <w:sz w:val="24"/>
              </w:rPr>
            </w:pPr>
            <w:r w:rsidRPr="00990BF9">
              <w:rPr>
                <w:rFonts w:ascii="仿宋_GB2312" w:eastAsia="仿宋_GB2312" w:hint="eastAsia"/>
                <w:sz w:val="24"/>
              </w:rPr>
              <w:t>移交2016年采购档案</w:t>
            </w:r>
          </w:p>
        </w:tc>
      </w:tr>
      <w:tr w:rsidR="00A37A24" w:rsidTr="00A37A24">
        <w:trPr>
          <w:trHeight w:val="930"/>
        </w:trPr>
        <w:tc>
          <w:tcPr>
            <w:tcW w:w="717" w:type="pct"/>
            <w:tcBorders>
              <w:top w:val="single" w:sz="4" w:space="0" w:color="auto"/>
              <w:left w:val="single" w:sz="4" w:space="0" w:color="auto"/>
              <w:bottom w:val="single" w:sz="4" w:space="0" w:color="auto"/>
              <w:right w:val="single" w:sz="4" w:space="0" w:color="auto"/>
            </w:tcBorders>
            <w:vAlign w:val="center"/>
          </w:tcPr>
          <w:p w:rsidR="00A37A24" w:rsidRDefault="00A37A24" w:rsidP="00A37A24">
            <w:pPr>
              <w:spacing w:line="300" w:lineRule="auto"/>
              <w:jc w:val="center"/>
              <w:rPr>
                <w:rFonts w:ascii="Times New Roman"/>
                <w:b/>
                <w:sz w:val="24"/>
              </w:rPr>
            </w:pPr>
            <w:r>
              <w:rPr>
                <w:rFonts w:hint="eastAsia"/>
                <w:b/>
                <w:sz w:val="24"/>
              </w:rPr>
              <w:t>5</w:t>
            </w:r>
            <w:r>
              <w:rPr>
                <w:rFonts w:hint="eastAsia"/>
                <w:b/>
                <w:sz w:val="24"/>
              </w:rPr>
              <w:t>月</w:t>
            </w:r>
          </w:p>
        </w:tc>
        <w:tc>
          <w:tcPr>
            <w:tcW w:w="4283" w:type="pct"/>
            <w:tcBorders>
              <w:top w:val="single" w:sz="4" w:space="0" w:color="auto"/>
              <w:left w:val="single" w:sz="4" w:space="0" w:color="auto"/>
              <w:bottom w:val="single" w:sz="4" w:space="0" w:color="auto"/>
              <w:right w:val="single" w:sz="4" w:space="0" w:color="auto"/>
            </w:tcBorders>
            <w:vAlign w:val="center"/>
          </w:tcPr>
          <w:p w:rsidR="0011669B" w:rsidRDefault="004A1E80" w:rsidP="004A1E80">
            <w:pPr>
              <w:numPr>
                <w:ilvl w:val="0"/>
                <w:numId w:val="4"/>
              </w:numPr>
              <w:spacing w:line="300" w:lineRule="auto"/>
              <w:rPr>
                <w:rFonts w:ascii="仿宋_GB2312" w:eastAsia="仿宋_GB2312"/>
                <w:sz w:val="24"/>
              </w:rPr>
            </w:pPr>
            <w:r w:rsidRPr="004A1E80">
              <w:rPr>
                <w:rFonts w:ascii="仿宋_GB2312" w:eastAsia="仿宋_GB2312" w:hint="eastAsia"/>
                <w:sz w:val="24"/>
              </w:rPr>
              <w:t>本科合格评估支撑材料汇总，查漏补缺</w:t>
            </w:r>
          </w:p>
          <w:p w:rsidR="004A1E80" w:rsidRDefault="004A1E80" w:rsidP="004A1E80">
            <w:pPr>
              <w:numPr>
                <w:ilvl w:val="0"/>
                <w:numId w:val="4"/>
              </w:numPr>
              <w:spacing w:line="300" w:lineRule="auto"/>
              <w:rPr>
                <w:rFonts w:ascii="仿宋_GB2312" w:eastAsia="仿宋_GB2312"/>
                <w:sz w:val="24"/>
              </w:rPr>
            </w:pPr>
            <w:r w:rsidRPr="004A1E80">
              <w:rPr>
                <w:rFonts w:ascii="仿宋_GB2312" w:eastAsia="仿宋_GB2312" w:hint="eastAsia"/>
                <w:sz w:val="24"/>
              </w:rPr>
              <w:t>资产管理和采购管理</w:t>
            </w:r>
            <w:r>
              <w:rPr>
                <w:rFonts w:ascii="仿宋_GB2312" w:eastAsia="仿宋_GB2312" w:hint="eastAsia"/>
                <w:sz w:val="24"/>
              </w:rPr>
              <w:t>制度正式发文，形成制度汇编，并开展二级</w:t>
            </w:r>
            <w:r>
              <w:rPr>
                <w:rFonts w:ascii="仿宋_GB2312" w:eastAsia="仿宋_GB2312"/>
                <w:sz w:val="24"/>
              </w:rPr>
              <w:t>部门管理员</w:t>
            </w:r>
            <w:r w:rsidRPr="004A1E80">
              <w:rPr>
                <w:rFonts w:ascii="仿宋_GB2312" w:eastAsia="仿宋_GB2312" w:hint="eastAsia"/>
                <w:sz w:val="24"/>
              </w:rPr>
              <w:t>学习培训</w:t>
            </w:r>
          </w:p>
          <w:p w:rsidR="004A1E80" w:rsidRDefault="004A1E80" w:rsidP="00A37A24">
            <w:pPr>
              <w:numPr>
                <w:ilvl w:val="0"/>
                <w:numId w:val="4"/>
              </w:numPr>
              <w:spacing w:line="300" w:lineRule="auto"/>
              <w:rPr>
                <w:rFonts w:ascii="仿宋_GB2312" w:eastAsia="仿宋_GB2312"/>
                <w:sz w:val="24"/>
              </w:rPr>
            </w:pPr>
            <w:r w:rsidRPr="004A1E80">
              <w:rPr>
                <w:rFonts w:ascii="仿宋_GB2312" w:eastAsia="仿宋_GB2312" w:hint="eastAsia"/>
                <w:sz w:val="24"/>
              </w:rPr>
              <w:t>复核、抽查二级部门</w:t>
            </w:r>
            <w:r>
              <w:rPr>
                <w:rFonts w:ascii="仿宋_GB2312" w:eastAsia="仿宋_GB2312" w:hint="eastAsia"/>
                <w:sz w:val="24"/>
              </w:rPr>
              <w:t>资产</w:t>
            </w:r>
            <w:r>
              <w:rPr>
                <w:rFonts w:ascii="仿宋_GB2312" w:eastAsia="仿宋_GB2312"/>
                <w:sz w:val="24"/>
              </w:rPr>
              <w:t>清查</w:t>
            </w:r>
            <w:r w:rsidRPr="004A1E80">
              <w:rPr>
                <w:rFonts w:ascii="仿宋_GB2312" w:eastAsia="仿宋_GB2312" w:hint="eastAsia"/>
                <w:sz w:val="24"/>
              </w:rPr>
              <w:t>自查情况</w:t>
            </w:r>
          </w:p>
          <w:p w:rsidR="00A37A24" w:rsidRPr="00990BF9" w:rsidRDefault="00A37A24" w:rsidP="00A37A24">
            <w:pPr>
              <w:numPr>
                <w:ilvl w:val="0"/>
                <w:numId w:val="4"/>
              </w:numPr>
              <w:spacing w:line="300" w:lineRule="auto"/>
              <w:rPr>
                <w:rFonts w:ascii="仿宋_GB2312" w:eastAsia="仿宋_GB2312"/>
                <w:sz w:val="24"/>
              </w:rPr>
            </w:pPr>
            <w:r w:rsidRPr="00990BF9">
              <w:rPr>
                <w:rFonts w:ascii="仿宋_GB2312" w:eastAsia="仿宋_GB2312" w:hint="eastAsia"/>
                <w:sz w:val="24"/>
              </w:rPr>
              <w:t>督促德贷项目英文标书编制</w:t>
            </w:r>
          </w:p>
          <w:p w:rsidR="00A37A24" w:rsidRPr="00990BF9" w:rsidRDefault="00A37A24" w:rsidP="00A37A24">
            <w:pPr>
              <w:numPr>
                <w:ilvl w:val="0"/>
                <w:numId w:val="4"/>
              </w:numPr>
              <w:spacing w:line="300" w:lineRule="auto"/>
              <w:rPr>
                <w:rFonts w:ascii="仿宋_GB2312" w:eastAsia="仿宋_GB2312"/>
                <w:kern w:val="0"/>
                <w:sz w:val="24"/>
              </w:rPr>
            </w:pPr>
            <w:r w:rsidRPr="00990BF9">
              <w:rPr>
                <w:rFonts w:ascii="仿宋_GB2312" w:eastAsia="仿宋_GB2312" w:hint="eastAsia"/>
                <w:sz w:val="24"/>
              </w:rPr>
              <w:t>督促学前学院、生化学院央地共建项目建设进度</w:t>
            </w:r>
          </w:p>
          <w:p w:rsidR="00A37A24" w:rsidRPr="00673D94" w:rsidRDefault="00A37A24" w:rsidP="00A37A24">
            <w:pPr>
              <w:numPr>
                <w:ilvl w:val="0"/>
                <w:numId w:val="4"/>
              </w:numPr>
              <w:spacing w:line="300" w:lineRule="auto"/>
              <w:rPr>
                <w:rFonts w:ascii="仿宋_GB2312" w:eastAsia="仿宋_GB2312"/>
                <w:kern w:val="0"/>
                <w:sz w:val="24"/>
              </w:rPr>
            </w:pPr>
            <w:r w:rsidRPr="00990BF9">
              <w:rPr>
                <w:rFonts w:ascii="仿宋_GB2312" w:eastAsia="仿宋_GB2312" w:hint="eastAsia"/>
                <w:kern w:val="0"/>
                <w:sz w:val="24"/>
              </w:rPr>
              <w:t>整理2017年采购档案</w:t>
            </w:r>
          </w:p>
        </w:tc>
      </w:tr>
      <w:tr w:rsidR="00A37A24" w:rsidTr="00A37A24">
        <w:trPr>
          <w:trHeight w:val="1491"/>
        </w:trPr>
        <w:tc>
          <w:tcPr>
            <w:tcW w:w="717" w:type="pct"/>
            <w:tcBorders>
              <w:top w:val="single" w:sz="4" w:space="0" w:color="auto"/>
              <w:left w:val="single" w:sz="4" w:space="0" w:color="auto"/>
              <w:bottom w:val="single" w:sz="4" w:space="0" w:color="auto"/>
              <w:right w:val="single" w:sz="4" w:space="0" w:color="auto"/>
            </w:tcBorders>
            <w:vAlign w:val="center"/>
          </w:tcPr>
          <w:p w:rsidR="00A37A24" w:rsidRDefault="00A37A24" w:rsidP="00A37A24">
            <w:pPr>
              <w:spacing w:line="300" w:lineRule="auto"/>
              <w:jc w:val="center"/>
              <w:rPr>
                <w:rFonts w:ascii="Times New Roman"/>
                <w:b/>
                <w:sz w:val="24"/>
              </w:rPr>
            </w:pPr>
            <w:r>
              <w:rPr>
                <w:rFonts w:hint="eastAsia"/>
                <w:b/>
                <w:sz w:val="24"/>
              </w:rPr>
              <w:t>6</w:t>
            </w:r>
            <w:r>
              <w:rPr>
                <w:rFonts w:hint="eastAsia"/>
                <w:b/>
                <w:sz w:val="24"/>
              </w:rPr>
              <w:t>月</w:t>
            </w:r>
          </w:p>
        </w:tc>
        <w:tc>
          <w:tcPr>
            <w:tcW w:w="4283" w:type="pct"/>
            <w:tcBorders>
              <w:top w:val="single" w:sz="4" w:space="0" w:color="auto"/>
              <w:left w:val="single" w:sz="4" w:space="0" w:color="auto"/>
              <w:bottom w:val="single" w:sz="4" w:space="0" w:color="auto"/>
              <w:right w:val="single" w:sz="4" w:space="0" w:color="auto"/>
            </w:tcBorders>
            <w:vAlign w:val="center"/>
          </w:tcPr>
          <w:p w:rsidR="00CF4083" w:rsidRDefault="00CF4083" w:rsidP="00AF1569">
            <w:pPr>
              <w:numPr>
                <w:ilvl w:val="0"/>
                <w:numId w:val="5"/>
              </w:numPr>
              <w:spacing w:line="300" w:lineRule="auto"/>
              <w:rPr>
                <w:rFonts w:ascii="仿宋_GB2312" w:eastAsia="仿宋_GB2312"/>
                <w:sz w:val="24"/>
              </w:rPr>
            </w:pPr>
            <w:r w:rsidRPr="00CF4083">
              <w:rPr>
                <w:rFonts w:ascii="仿宋_GB2312" w:eastAsia="仿宋_GB2312" w:hint="eastAsia"/>
                <w:sz w:val="24"/>
              </w:rPr>
              <w:t>督查制度执行情况，收集执行过程中的问题</w:t>
            </w:r>
          </w:p>
          <w:p w:rsidR="00CF4083" w:rsidRPr="00CF4083" w:rsidRDefault="00CF4083" w:rsidP="00AF1569">
            <w:pPr>
              <w:numPr>
                <w:ilvl w:val="0"/>
                <w:numId w:val="5"/>
              </w:numPr>
              <w:spacing w:line="300" w:lineRule="auto"/>
              <w:rPr>
                <w:rFonts w:ascii="仿宋_GB2312" w:eastAsia="仿宋_GB2312"/>
                <w:sz w:val="24"/>
              </w:rPr>
            </w:pPr>
            <w:r w:rsidRPr="00CF4083">
              <w:rPr>
                <w:rFonts w:ascii="仿宋_GB2312" w:eastAsia="仿宋_GB2312" w:hint="eastAsia"/>
                <w:sz w:val="24"/>
              </w:rPr>
              <w:t>完成全校资产清查报告初稿</w:t>
            </w:r>
          </w:p>
          <w:p w:rsidR="00CF4083" w:rsidRDefault="00CF4083" w:rsidP="00A37A24">
            <w:pPr>
              <w:numPr>
                <w:ilvl w:val="0"/>
                <w:numId w:val="5"/>
              </w:numPr>
              <w:spacing w:line="300" w:lineRule="auto"/>
              <w:rPr>
                <w:rFonts w:ascii="仿宋_GB2312" w:eastAsia="仿宋_GB2312"/>
                <w:sz w:val="24"/>
              </w:rPr>
            </w:pPr>
            <w:r w:rsidRPr="00CF4083">
              <w:rPr>
                <w:rFonts w:ascii="仿宋_GB2312" w:eastAsia="仿宋_GB2312" w:hint="eastAsia"/>
                <w:sz w:val="24"/>
              </w:rPr>
              <w:t>完成南山校区一期配套用房产权证办理</w:t>
            </w:r>
          </w:p>
          <w:p w:rsidR="00A37A24" w:rsidRPr="00990BF9" w:rsidRDefault="00A37A24" w:rsidP="00A37A24">
            <w:pPr>
              <w:numPr>
                <w:ilvl w:val="0"/>
                <w:numId w:val="5"/>
              </w:numPr>
              <w:spacing w:line="300" w:lineRule="auto"/>
              <w:rPr>
                <w:rFonts w:ascii="仿宋_GB2312" w:eastAsia="仿宋_GB2312"/>
                <w:sz w:val="24"/>
              </w:rPr>
            </w:pPr>
            <w:r w:rsidRPr="00990BF9">
              <w:rPr>
                <w:rFonts w:ascii="仿宋_GB2312" w:eastAsia="仿宋_GB2312" w:hint="eastAsia"/>
                <w:sz w:val="24"/>
              </w:rPr>
              <w:t>文传学院央地共建仪器设备采购验收</w:t>
            </w:r>
          </w:p>
          <w:p w:rsidR="00A37A24" w:rsidRPr="00990BF9" w:rsidRDefault="00A37A24" w:rsidP="00A37A24">
            <w:pPr>
              <w:numPr>
                <w:ilvl w:val="0"/>
                <w:numId w:val="5"/>
              </w:numPr>
              <w:spacing w:line="300" w:lineRule="auto"/>
              <w:rPr>
                <w:rFonts w:ascii="仿宋_GB2312" w:eastAsia="仿宋_GB2312"/>
                <w:sz w:val="24"/>
              </w:rPr>
            </w:pPr>
            <w:r w:rsidRPr="00990BF9">
              <w:rPr>
                <w:rFonts w:ascii="仿宋_GB2312" w:eastAsia="仿宋_GB2312" w:hint="eastAsia"/>
                <w:sz w:val="24"/>
              </w:rPr>
              <w:t>生化学院危化品库房改造验收</w:t>
            </w:r>
          </w:p>
          <w:p w:rsidR="00A37A24" w:rsidRPr="00CF4083" w:rsidRDefault="00A37A24" w:rsidP="00CF4083">
            <w:pPr>
              <w:widowControl/>
              <w:numPr>
                <w:ilvl w:val="0"/>
                <w:numId w:val="5"/>
              </w:numPr>
              <w:spacing w:line="300" w:lineRule="auto"/>
              <w:rPr>
                <w:rFonts w:ascii="仿宋_GB2312" w:eastAsia="仿宋_GB2312" w:hint="eastAsia"/>
                <w:kern w:val="0"/>
                <w:sz w:val="24"/>
              </w:rPr>
            </w:pPr>
            <w:r w:rsidRPr="00990BF9">
              <w:rPr>
                <w:rFonts w:ascii="仿宋_GB2312" w:eastAsia="仿宋_GB2312" w:hint="eastAsia"/>
                <w:sz w:val="24"/>
              </w:rPr>
              <w:t>德促项目英文标书编制审查</w:t>
            </w:r>
          </w:p>
        </w:tc>
      </w:tr>
      <w:tr w:rsidR="00A37A24" w:rsidTr="00A37A24">
        <w:trPr>
          <w:trHeight w:val="357"/>
        </w:trPr>
        <w:tc>
          <w:tcPr>
            <w:tcW w:w="717" w:type="pct"/>
            <w:tcBorders>
              <w:top w:val="single" w:sz="4" w:space="0" w:color="auto"/>
              <w:left w:val="single" w:sz="4" w:space="0" w:color="auto"/>
              <w:bottom w:val="single" w:sz="4" w:space="0" w:color="auto"/>
              <w:right w:val="single" w:sz="4" w:space="0" w:color="auto"/>
            </w:tcBorders>
            <w:vAlign w:val="center"/>
          </w:tcPr>
          <w:p w:rsidR="00A37A24" w:rsidRDefault="00A37A24" w:rsidP="00A37A24">
            <w:pPr>
              <w:spacing w:line="300" w:lineRule="auto"/>
              <w:jc w:val="center"/>
              <w:rPr>
                <w:rFonts w:ascii="Times New Roman"/>
                <w:b/>
                <w:sz w:val="24"/>
              </w:rPr>
            </w:pPr>
            <w:r>
              <w:rPr>
                <w:rFonts w:hint="eastAsia"/>
                <w:b/>
                <w:sz w:val="24"/>
              </w:rPr>
              <w:lastRenderedPageBreak/>
              <w:t>7</w:t>
            </w:r>
            <w:r>
              <w:rPr>
                <w:rFonts w:hint="eastAsia"/>
                <w:b/>
                <w:sz w:val="24"/>
              </w:rPr>
              <w:t>月</w:t>
            </w:r>
          </w:p>
        </w:tc>
        <w:tc>
          <w:tcPr>
            <w:tcW w:w="4283" w:type="pct"/>
            <w:tcBorders>
              <w:top w:val="single" w:sz="4" w:space="0" w:color="auto"/>
              <w:left w:val="single" w:sz="4" w:space="0" w:color="auto"/>
              <w:bottom w:val="single" w:sz="4" w:space="0" w:color="auto"/>
              <w:right w:val="single" w:sz="4" w:space="0" w:color="auto"/>
            </w:tcBorders>
            <w:vAlign w:val="center"/>
          </w:tcPr>
          <w:p w:rsidR="00322E66" w:rsidRPr="00322E66" w:rsidRDefault="00322E66" w:rsidP="00322E66">
            <w:pPr>
              <w:numPr>
                <w:ilvl w:val="0"/>
                <w:numId w:val="6"/>
              </w:numPr>
              <w:spacing w:line="300" w:lineRule="auto"/>
              <w:rPr>
                <w:rFonts w:ascii="仿宋_GB2312" w:eastAsia="仿宋_GB2312"/>
                <w:sz w:val="24"/>
              </w:rPr>
            </w:pPr>
            <w:r w:rsidRPr="00322E66">
              <w:rPr>
                <w:rFonts w:ascii="仿宋_GB2312" w:eastAsia="仿宋_GB2312" w:hint="eastAsia"/>
                <w:sz w:val="24"/>
              </w:rPr>
              <w:t>资产清查报告</w:t>
            </w:r>
            <w:r>
              <w:rPr>
                <w:rFonts w:ascii="仿宋_GB2312" w:eastAsia="仿宋_GB2312" w:hint="eastAsia"/>
                <w:sz w:val="24"/>
              </w:rPr>
              <w:t>定稿</w:t>
            </w:r>
            <w:r w:rsidRPr="00322E66">
              <w:rPr>
                <w:rFonts w:ascii="仿宋_GB2312" w:eastAsia="仿宋_GB2312" w:hint="eastAsia"/>
                <w:sz w:val="24"/>
              </w:rPr>
              <w:t>，为本科</w:t>
            </w:r>
            <w:r>
              <w:rPr>
                <w:rFonts w:ascii="仿宋_GB2312" w:eastAsia="仿宋_GB2312" w:hint="eastAsia"/>
                <w:sz w:val="24"/>
              </w:rPr>
              <w:t>合格评估提供资产</w:t>
            </w:r>
            <w:r>
              <w:rPr>
                <w:rFonts w:ascii="仿宋_GB2312" w:eastAsia="仿宋_GB2312"/>
                <w:sz w:val="24"/>
              </w:rPr>
              <w:t>方</w:t>
            </w:r>
            <w:r>
              <w:rPr>
                <w:rFonts w:ascii="仿宋_GB2312" w:eastAsia="仿宋_GB2312" w:hint="eastAsia"/>
                <w:sz w:val="24"/>
              </w:rPr>
              <w:t>面</w:t>
            </w:r>
            <w:r>
              <w:rPr>
                <w:rFonts w:ascii="仿宋_GB2312" w:eastAsia="仿宋_GB2312"/>
                <w:sz w:val="24"/>
              </w:rPr>
              <w:t>的准确数据</w:t>
            </w:r>
            <w:bookmarkStart w:id="0" w:name="_GoBack"/>
            <w:bookmarkEnd w:id="0"/>
          </w:p>
          <w:p w:rsidR="00A37A24" w:rsidRPr="00990BF9" w:rsidRDefault="00A37A24" w:rsidP="00A37A24">
            <w:pPr>
              <w:numPr>
                <w:ilvl w:val="0"/>
                <w:numId w:val="6"/>
              </w:numPr>
              <w:spacing w:line="300" w:lineRule="auto"/>
              <w:rPr>
                <w:rFonts w:ascii="仿宋_GB2312" w:eastAsia="仿宋_GB2312"/>
                <w:sz w:val="24"/>
              </w:rPr>
            </w:pPr>
            <w:r w:rsidRPr="00990BF9">
              <w:rPr>
                <w:rFonts w:ascii="仿宋_GB2312" w:eastAsia="仿宋_GB2312" w:hint="eastAsia"/>
                <w:sz w:val="24"/>
              </w:rPr>
              <w:t>验收部分2018年实验室建设项目</w:t>
            </w:r>
          </w:p>
          <w:p w:rsidR="00A37A24" w:rsidRPr="00673D94" w:rsidRDefault="00A37A24" w:rsidP="00A37A24">
            <w:pPr>
              <w:numPr>
                <w:ilvl w:val="0"/>
                <w:numId w:val="6"/>
              </w:numPr>
              <w:spacing w:line="300" w:lineRule="auto"/>
              <w:rPr>
                <w:rFonts w:ascii="仿宋_GB2312" w:eastAsia="仿宋_GB2312"/>
                <w:sz w:val="24"/>
              </w:rPr>
            </w:pPr>
            <w:r w:rsidRPr="00990BF9">
              <w:rPr>
                <w:rFonts w:ascii="仿宋_GB2312" w:eastAsia="仿宋_GB2312" w:hint="eastAsia"/>
                <w:sz w:val="24"/>
              </w:rPr>
              <w:t>检查各学院仪器设备使用记录及实验室运行情况记录</w:t>
            </w:r>
          </w:p>
        </w:tc>
      </w:tr>
      <w:tr w:rsidR="00A37A24" w:rsidTr="00A37A24">
        <w:trPr>
          <w:trHeight w:val="1517"/>
        </w:trPr>
        <w:tc>
          <w:tcPr>
            <w:tcW w:w="717" w:type="pct"/>
            <w:tcBorders>
              <w:top w:val="single" w:sz="4" w:space="0" w:color="auto"/>
              <w:left w:val="single" w:sz="4" w:space="0" w:color="auto"/>
              <w:bottom w:val="single" w:sz="4" w:space="0" w:color="auto"/>
              <w:right w:val="single" w:sz="4" w:space="0" w:color="auto"/>
            </w:tcBorders>
            <w:vAlign w:val="center"/>
          </w:tcPr>
          <w:p w:rsidR="00A37A24" w:rsidRDefault="00A37A24" w:rsidP="00A37A24">
            <w:pPr>
              <w:spacing w:line="300" w:lineRule="auto"/>
              <w:jc w:val="center"/>
              <w:rPr>
                <w:rFonts w:ascii="Times New Roman"/>
                <w:b/>
                <w:sz w:val="24"/>
              </w:rPr>
            </w:pPr>
            <w:r>
              <w:rPr>
                <w:rFonts w:hint="eastAsia"/>
                <w:b/>
                <w:sz w:val="24"/>
              </w:rPr>
              <w:t>全学期</w:t>
            </w:r>
          </w:p>
        </w:tc>
        <w:tc>
          <w:tcPr>
            <w:tcW w:w="4283" w:type="pct"/>
            <w:tcBorders>
              <w:top w:val="single" w:sz="4" w:space="0" w:color="auto"/>
              <w:left w:val="single" w:sz="4" w:space="0" w:color="auto"/>
              <w:bottom w:val="single" w:sz="4" w:space="0" w:color="auto"/>
              <w:right w:val="single" w:sz="4" w:space="0" w:color="auto"/>
            </w:tcBorders>
            <w:vAlign w:val="center"/>
          </w:tcPr>
          <w:p w:rsidR="00A37A24" w:rsidRPr="00990BF9" w:rsidRDefault="00A37A24" w:rsidP="00A37A24">
            <w:pPr>
              <w:numPr>
                <w:ilvl w:val="0"/>
                <w:numId w:val="7"/>
              </w:numPr>
              <w:spacing w:line="300" w:lineRule="auto"/>
              <w:rPr>
                <w:rFonts w:ascii="仿宋_GB2312" w:eastAsia="仿宋_GB2312"/>
                <w:sz w:val="24"/>
              </w:rPr>
            </w:pPr>
            <w:r w:rsidRPr="00990BF9">
              <w:rPr>
                <w:rFonts w:ascii="仿宋_GB2312" w:eastAsia="仿宋_GB2312" w:hint="eastAsia"/>
                <w:sz w:val="24"/>
              </w:rPr>
              <w:t>协助和指导各二级部门开展分散采购</w:t>
            </w:r>
          </w:p>
          <w:p w:rsidR="00A37A24" w:rsidRPr="00990BF9" w:rsidRDefault="00A37A24" w:rsidP="00A37A24">
            <w:pPr>
              <w:numPr>
                <w:ilvl w:val="0"/>
                <w:numId w:val="7"/>
              </w:numPr>
              <w:spacing w:line="300" w:lineRule="auto"/>
              <w:rPr>
                <w:rFonts w:ascii="仿宋_GB2312" w:eastAsia="仿宋_GB2312"/>
                <w:sz w:val="24"/>
              </w:rPr>
            </w:pPr>
            <w:r w:rsidRPr="00990BF9">
              <w:rPr>
                <w:rFonts w:ascii="仿宋_GB2312" w:eastAsia="仿宋_GB2312" w:hint="eastAsia"/>
                <w:sz w:val="24"/>
              </w:rPr>
              <w:t>完成学校10万以上预算的采购项目</w:t>
            </w:r>
          </w:p>
          <w:p w:rsidR="00A37A24" w:rsidRPr="00990BF9" w:rsidRDefault="00A37A24" w:rsidP="00A37A24">
            <w:pPr>
              <w:numPr>
                <w:ilvl w:val="0"/>
                <w:numId w:val="7"/>
              </w:numPr>
              <w:spacing w:line="300" w:lineRule="auto"/>
              <w:rPr>
                <w:rFonts w:ascii="仿宋_GB2312" w:eastAsia="仿宋_GB2312"/>
                <w:sz w:val="24"/>
              </w:rPr>
            </w:pPr>
            <w:r w:rsidRPr="00990BF9">
              <w:rPr>
                <w:rFonts w:ascii="仿宋_GB2312" w:eastAsia="仿宋_GB2312" w:hint="eastAsia"/>
                <w:sz w:val="24"/>
              </w:rPr>
              <w:t>完成基建相关建设项目招标</w:t>
            </w:r>
          </w:p>
          <w:p w:rsidR="00A37A24" w:rsidRPr="00990BF9" w:rsidRDefault="00A37A24" w:rsidP="00A37A24">
            <w:pPr>
              <w:numPr>
                <w:ilvl w:val="0"/>
                <w:numId w:val="7"/>
              </w:numPr>
              <w:spacing w:line="300" w:lineRule="auto"/>
              <w:rPr>
                <w:rFonts w:ascii="仿宋_GB2312" w:eastAsia="仿宋_GB2312"/>
                <w:sz w:val="24"/>
              </w:rPr>
            </w:pPr>
            <w:r>
              <w:rPr>
                <w:rFonts w:ascii="仿宋_GB2312" w:eastAsia="仿宋_GB2312" w:hint="eastAsia"/>
                <w:sz w:val="24"/>
              </w:rPr>
              <w:t>监督、检查和考核二级部门分散采购工作</w:t>
            </w:r>
          </w:p>
          <w:p w:rsidR="00A37A24" w:rsidRDefault="00A37A24" w:rsidP="00A37A24">
            <w:pPr>
              <w:numPr>
                <w:ilvl w:val="0"/>
                <w:numId w:val="7"/>
              </w:numPr>
              <w:spacing w:line="300" w:lineRule="auto"/>
              <w:rPr>
                <w:rFonts w:ascii="仿宋_GB2312" w:eastAsia="仿宋_GB2312"/>
                <w:sz w:val="24"/>
              </w:rPr>
            </w:pPr>
            <w:r w:rsidRPr="00990BF9">
              <w:rPr>
                <w:rFonts w:ascii="仿宋_GB2312" w:eastAsia="仿宋_GB2312" w:hint="eastAsia"/>
                <w:sz w:val="24"/>
              </w:rPr>
              <w:t>收集汇总二级部门分散采购相关文件，形成统一纪要</w:t>
            </w:r>
          </w:p>
        </w:tc>
      </w:tr>
    </w:tbl>
    <w:p w:rsidR="004416A6" w:rsidRPr="00A37A24" w:rsidRDefault="004416A6" w:rsidP="00A37A24">
      <w:pPr>
        <w:spacing w:line="120" w:lineRule="exact"/>
        <w:ind w:right="1123"/>
        <w:rPr>
          <w:sz w:val="28"/>
          <w:szCs w:val="28"/>
        </w:rPr>
      </w:pPr>
    </w:p>
    <w:sectPr w:rsidR="004416A6" w:rsidRPr="00A37A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44F" w:rsidRDefault="006D544F" w:rsidP="00E56155">
      <w:r>
        <w:separator/>
      </w:r>
    </w:p>
  </w:endnote>
  <w:endnote w:type="continuationSeparator" w:id="0">
    <w:p w:rsidR="006D544F" w:rsidRDefault="006D544F" w:rsidP="00E5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44F" w:rsidRDefault="006D544F" w:rsidP="00E56155">
      <w:r>
        <w:separator/>
      </w:r>
    </w:p>
  </w:footnote>
  <w:footnote w:type="continuationSeparator" w:id="0">
    <w:p w:rsidR="006D544F" w:rsidRDefault="006D544F" w:rsidP="00E561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3A7B"/>
    <w:multiLevelType w:val="hybridMultilevel"/>
    <w:tmpl w:val="62C0CC2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7DD68E2"/>
    <w:multiLevelType w:val="hybridMultilevel"/>
    <w:tmpl w:val="7868C56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0B0E40A7"/>
    <w:multiLevelType w:val="hybridMultilevel"/>
    <w:tmpl w:val="7868C56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0D6B6585"/>
    <w:multiLevelType w:val="multilevel"/>
    <w:tmpl w:val="0D6B6585"/>
    <w:lvl w:ilvl="0">
      <w:start w:val="1"/>
      <w:numFmt w:val="decimal"/>
      <w:pStyle w:val="2"/>
      <w:lvlText w:val="%1."/>
      <w:lvlJc w:val="left"/>
      <w:pPr>
        <w:ind w:left="982" w:hanging="420"/>
      </w:pPr>
      <w:rPr>
        <w:b/>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4">
    <w:nsid w:val="359600B2"/>
    <w:multiLevelType w:val="hybridMultilevel"/>
    <w:tmpl w:val="7868C56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4B7D315E"/>
    <w:multiLevelType w:val="hybridMultilevel"/>
    <w:tmpl w:val="C8F25F9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4E8B7B9B"/>
    <w:multiLevelType w:val="hybridMultilevel"/>
    <w:tmpl w:val="FE7A131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3"/>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2E4F"/>
    <w:rsid w:val="00007E00"/>
    <w:rsid w:val="00016A5F"/>
    <w:rsid w:val="0007384F"/>
    <w:rsid w:val="00084763"/>
    <w:rsid w:val="000A2F06"/>
    <w:rsid w:val="0011669B"/>
    <w:rsid w:val="0017112A"/>
    <w:rsid w:val="002255F5"/>
    <w:rsid w:val="00231BC4"/>
    <w:rsid w:val="00293CA3"/>
    <w:rsid w:val="002D0142"/>
    <w:rsid w:val="00322E66"/>
    <w:rsid w:val="00363A6C"/>
    <w:rsid w:val="003B41C7"/>
    <w:rsid w:val="003E5C3B"/>
    <w:rsid w:val="004416A6"/>
    <w:rsid w:val="00441FCC"/>
    <w:rsid w:val="00470FB1"/>
    <w:rsid w:val="0047515A"/>
    <w:rsid w:val="00495898"/>
    <w:rsid w:val="004A1E80"/>
    <w:rsid w:val="004E2E4F"/>
    <w:rsid w:val="00563FFE"/>
    <w:rsid w:val="0057640F"/>
    <w:rsid w:val="005A1F41"/>
    <w:rsid w:val="005A4321"/>
    <w:rsid w:val="005D04D3"/>
    <w:rsid w:val="005E6795"/>
    <w:rsid w:val="006C26E9"/>
    <w:rsid w:val="006D544F"/>
    <w:rsid w:val="00755970"/>
    <w:rsid w:val="00773CC9"/>
    <w:rsid w:val="00791860"/>
    <w:rsid w:val="00800E1A"/>
    <w:rsid w:val="00821354"/>
    <w:rsid w:val="00896B8F"/>
    <w:rsid w:val="00924095"/>
    <w:rsid w:val="009242F4"/>
    <w:rsid w:val="00927441"/>
    <w:rsid w:val="00927E51"/>
    <w:rsid w:val="00932051"/>
    <w:rsid w:val="009801CA"/>
    <w:rsid w:val="00990BF9"/>
    <w:rsid w:val="00A37A24"/>
    <w:rsid w:val="00A621E9"/>
    <w:rsid w:val="00A73CEC"/>
    <w:rsid w:val="00AA53B8"/>
    <w:rsid w:val="00B065AF"/>
    <w:rsid w:val="00B20760"/>
    <w:rsid w:val="00B379B7"/>
    <w:rsid w:val="00BB304E"/>
    <w:rsid w:val="00BC59EF"/>
    <w:rsid w:val="00BE2E66"/>
    <w:rsid w:val="00BE3C53"/>
    <w:rsid w:val="00C14DC1"/>
    <w:rsid w:val="00CA5658"/>
    <w:rsid w:val="00CD34E2"/>
    <w:rsid w:val="00CF4083"/>
    <w:rsid w:val="00D248FA"/>
    <w:rsid w:val="00E1232D"/>
    <w:rsid w:val="00E56155"/>
    <w:rsid w:val="00EE0E52"/>
    <w:rsid w:val="00F4427C"/>
    <w:rsid w:val="00FD7A24"/>
    <w:rsid w:val="66DD0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8CA363-6B54-432A-BA13-6D4F5317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ind w:firstLineChars="200" w:firstLine="562"/>
      <w:outlineLvl w:val="0"/>
    </w:pPr>
    <w:rPr>
      <w:rFonts w:ascii="仿宋_GB2312" w:eastAsia="仿宋_GB2312" w:hAnsi="Calibri" w:cs="Times New Roman"/>
      <w:b/>
      <w:sz w:val="28"/>
      <w:szCs w:val="27"/>
    </w:rPr>
  </w:style>
  <w:style w:type="paragraph" w:styleId="2">
    <w:name w:val="heading 2"/>
    <w:basedOn w:val="a"/>
    <w:next w:val="a"/>
    <w:link w:val="2Char"/>
    <w:uiPriority w:val="9"/>
    <w:qFormat/>
    <w:pPr>
      <w:numPr>
        <w:numId w:val="1"/>
      </w:numPr>
      <w:ind w:left="0" w:firstLine="567"/>
      <w:outlineLvl w:val="1"/>
    </w:pPr>
    <w:rPr>
      <w:rFonts w:ascii="仿宋_GB2312" w:eastAsia="仿宋_GB2312" w:hAnsi="Cambria" w:cs="Times New Roman"/>
      <w:bCs/>
      <w:sz w:val="28"/>
      <w:szCs w:val="27"/>
      <w:lang w:val="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qFormat/>
    <w:rPr>
      <w:rFonts w:ascii="仿宋_GB2312" w:eastAsia="仿宋_GB2312" w:hAnsi="Calibri" w:cs="Times New Roman"/>
      <w:b/>
      <w:sz w:val="28"/>
      <w:szCs w:val="27"/>
    </w:rPr>
  </w:style>
  <w:style w:type="character" w:customStyle="1" w:styleId="2Char">
    <w:name w:val="标题 2 Char"/>
    <w:basedOn w:val="a0"/>
    <w:link w:val="2"/>
    <w:uiPriority w:val="9"/>
    <w:qFormat/>
    <w:rPr>
      <w:rFonts w:ascii="仿宋_GB2312" w:eastAsia="仿宋_GB2312" w:hAnsi="Cambria" w:cs="Times New Roman"/>
      <w:bCs/>
      <w:sz w:val="28"/>
      <w:szCs w:val="27"/>
      <w:lang w:val="zh-CN" w:eastAsia="zh-CN"/>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66572">
      <w:bodyDiv w:val="1"/>
      <w:marLeft w:val="0"/>
      <w:marRight w:val="0"/>
      <w:marTop w:val="0"/>
      <w:marBottom w:val="0"/>
      <w:divBdr>
        <w:top w:val="none" w:sz="0" w:space="0" w:color="auto"/>
        <w:left w:val="none" w:sz="0" w:space="0" w:color="auto"/>
        <w:bottom w:val="none" w:sz="0" w:space="0" w:color="auto"/>
        <w:right w:val="none" w:sz="0" w:space="0" w:color="auto"/>
      </w:divBdr>
    </w:div>
    <w:div w:id="1148084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dcew.com/Soft/kfsj/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6</Pages>
  <Words>454</Words>
  <Characters>2589</Characters>
  <Application>Microsoft Office Word</Application>
  <DocSecurity>0</DocSecurity>
  <Lines>21</Lines>
  <Paragraphs>6</Paragraphs>
  <ScaleCrop>false</ScaleCrop>
  <Company>Users</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张春华</dc:creator>
  <cp:lastModifiedBy>王智武</cp:lastModifiedBy>
  <cp:revision>21</cp:revision>
  <dcterms:created xsi:type="dcterms:W3CDTF">2017-07-03T01:46:00Z</dcterms:created>
  <dcterms:modified xsi:type="dcterms:W3CDTF">2018-03-19T02:55:00Z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