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</w:p>
    <w:p>
      <w:pPr>
        <w:jc w:val="center"/>
        <w:rPr>
          <w:rFonts w:eastAsia="方正仿宋_GBK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重庆第二师范学院</w:t>
      </w:r>
      <w:r>
        <w:rPr>
          <w:rFonts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</w:rPr>
        <w:t>8年大学生社会实践表彰名单</w:t>
      </w:r>
    </w:p>
    <w:p>
      <w:pPr>
        <w:widowControl/>
        <w:jc w:val="left"/>
        <w:rPr>
          <w:rFonts w:hint="eastAsia"/>
        </w:rPr>
      </w:pPr>
    </w:p>
    <w:p>
      <w:pPr>
        <w:rPr>
          <w:rFonts w:hAnsi="仿宋" w:eastAsia="仿宋" w:cs="仿宋"/>
          <w:b/>
          <w:bCs/>
          <w:sz w:val="28"/>
          <w:szCs w:val="28"/>
        </w:rPr>
      </w:pPr>
      <w:r>
        <w:rPr>
          <w:rFonts w:hint="eastAsia" w:hAnsi="仿宋" w:eastAsia="仿宋" w:cs="仿宋"/>
          <w:b/>
          <w:bCs/>
          <w:sz w:val="28"/>
          <w:szCs w:val="28"/>
        </w:rPr>
        <w:t xml:space="preserve">一、优秀个人 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教师教育学院：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余才维、刘峻希、熊维桃、田向东、谢雨琪、谢  硕、郭莉娜、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赵媛媛、吴鹏杰、吴彗荣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学前教育学院：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王水琼、何俊蒙、董彦伶、陈芙平、张  瑞、沈秋月、彭传铃、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唐  诗、马闽榕、潘  燕、陈丹丹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文学与传媒学院：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谭必英、舒海洲、冯  媛、王  渝、汪  娇、向  玲、唐  宋、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陈理清、刘  双、郭燕玲、杨珊珊、陈健飞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外国语言文学学院：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余  淋、任  敏、田  恋、胡婷婷、刘立群、龙泓廷、罗  润、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罗淞柏、陶  雪、颜  冰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数学与信息工程学院：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陈筱涵、陈  苗、姚智立、阳财婷、郭红利、张庭骞、朱琪英、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冉  鑫、张  燚、吴  意、张  垚、孙  圳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生物与化学工程学院：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陈艳梅、邓国升、何雨露、姜  黎、姜紫薇、景佐林、李佳丽、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龙荣霖、蒲春月、张  维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经济与工商管理学院：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钟少锜、吴巧梅、王淼霖、勾  军、胡  静、柳鸿湘、冯晓莉、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任怡静、张逍遥、向越红、易佳玲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旅游与服务管理学院：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陈亨琪、何  璐、赵心月、黄振华、蒋直池、罗子雄、匡鸾羽、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杨杰轶、李  博、蒋珊珊、陈  义、李红萍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美术学院：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杨世盛、龙凌霄、李金玉、何  悦、鲜江丽、齐文霞、李瑞卿、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袁雅琪、陈诺拉、陈  冲</w:t>
      </w:r>
    </w:p>
    <w:p>
      <w:pPr>
        <w:rPr>
          <w:rFonts w:hAnsi="仿宋" w:eastAsia="仿宋" w:cs="仿宋"/>
          <w:sz w:val="28"/>
          <w:szCs w:val="28"/>
        </w:rPr>
      </w:pPr>
      <w:r>
        <w:rPr>
          <w:rFonts w:hint="eastAsia" w:hAnsi="仿宋" w:eastAsia="仿宋" w:cs="仿宋"/>
          <w:b/>
          <w:bCs/>
          <w:sz w:val="28"/>
          <w:szCs w:val="28"/>
        </w:rPr>
        <w:t>二、先进工作者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教师教育学院：隋  勇、丁  霞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学前教育学院：雷  静、朱家明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文学与传媒学院：陈千云、冉思玮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外国语言文学学院：张文文、何嗣锋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数学与信息工程学院：李青嵩、黄思行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生物与化学工程学院：林  强、刘新红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经济与工商管理学院：蒋元芳、王  帅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旅游与服务管理学院：孙国东、韦文杰</w:t>
      </w:r>
    </w:p>
    <w:p>
      <w:pPr>
        <w:rPr>
          <w:rFonts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美术学院：宋  建、王文鑫</w:t>
      </w:r>
    </w:p>
    <w:p>
      <w:pPr>
        <w:rPr>
          <w:rFonts w:hAnsi="仿宋" w:eastAsia="仿宋" w:cs="仿宋"/>
          <w:sz w:val="28"/>
          <w:szCs w:val="28"/>
        </w:rPr>
      </w:pPr>
      <w:r>
        <w:rPr>
          <w:rFonts w:hint="eastAsia" w:hAnsi="仿宋" w:eastAsia="仿宋" w:cs="仿宋"/>
          <w:b/>
          <w:bCs/>
          <w:sz w:val="28"/>
          <w:szCs w:val="28"/>
        </w:rPr>
        <w:t>三、优秀调研报告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教师教育学院：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《酉阳部分地区戏剧元素走进语文课堂现状调研》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《重庆市綦江区綦齿社区小学生行为习惯调查报告》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《綦江区北渡社区留守儿童膳食健康情况与对策》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学前教育学院：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《关于幼儿家长的调研》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《幼儿园师资队伍现状的调查问卷》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《关于留守儿童的调研》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文学与传媒学院：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《关于重庆江小白市场营销的调研报告》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《关于重庆市大学生消费心理及社会调查》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《关于重庆市涪陵区大顺乡历史文化资源调研报告》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外国语言文学学院：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《基于思维游戏的儿童专注力研究》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《杨公桥“三下乡”调研报告》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《怎样做好老师，教好学生》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数学与信息工程学院: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《新时代乡村振兴战略成果调研报告—以重庆市彭水县鞍子乡为例》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《论乡村振兴战略背景下乡村文化体系建设的意义》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《以乡村经济多元化发展推进乡村振兴战略调研报告》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生物与化学工程学院：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《关于人们对微生物的认知的调研报告》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《社会大众对化学品安全知识与应急认知现状的调研报告》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《社区居民对食品安全的认知》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经济与工商管理学院：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《关于沙子镇农产品调研活动及建议》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《关于重庆铜梁巴川镇水果链触网的调研报告》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《黄草山翠冠梨基地经营情况调研》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旅游与服务管理学院：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《互联网背景下巫溪乡村旅游发展调研报告》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《“互联网+”背景下开州区农村电子商务使用者现状分析调研报告》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《农村儿童课外阅读现状》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美术学院：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《大顺乡新兴村调研报告》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《荣昌陶历史挖掘整理及向现代转型的创新探索》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《荣昌陶器制作工艺转型研究》</w:t>
      </w:r>
    </w:p>
    <w:p>
      <w:pPr>
        <w:rPr>
          <w:rFonts w:hAnsi="仿宋" w:eastAsia="仿宋" w:cs="仿宋"/>
          <w:sz w:val="28"/>
          <w:szCs w:val="28"/>
        </w:rPr>
      </w:pPr>
      <w:r>
        <w:rPr>
          <w:rFonts w:hint="eastAsia" w:hAnsi="仿宋" w:eastAsia="仿宋" w:cs="仿宋"/>
          <w:b/>
          <w:bCs/>
          <w:sz w:val="28"/>
          <w:szCs w:val="28"/>
        </w:rPr>
        <w:t>四、优秀小分队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教师教育学院：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“七彩童年”暑期三下乡社会实践团北渡分团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“七彩童年”暑期三下乡社会实践团石柱分团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学前教育学院：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腾龙小分队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天使小分队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文学与传媒学院：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南岸区放牛村扶幼助旅小分队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酉阳留守儿童状况调查小分队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外国语言文学学院：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“苔米”公益教育团队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杨公桥社区教育关爱服务团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数学与信息工程学院：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“‘数’筑未来，‘信’至乡村”——乡村文化振兴</w:t>
      </w:r>
      <w:r>
        <w:rPr>
          <w:rFonts w:hint="eastAsia" w:hAnsi="仿宋" w:eastAsia="仿宋" w:cs="仿宋"/>
          <w:sz w:val="28"/>
          <w:szCs w:val="28"/>
        </w:rPr>
        <w:tab/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绿色的守护者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生物与化学工程学院：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 xml:space="preserve">爱心医疗小分队  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关爱医院重症儿童小分队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经济与工商管理学院：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涪顺经英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新梦队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旅游与服务管理学院: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生态旅游调研小分队</w:t>
      </w:r>
    </w:p>
    <w:p>
      <w:pPr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无忧小分队</w:t>
      </w:r>
    </w:p>
    <w:p>
      <w:pPr>
        <w:widowControl/>
        <w:jc w:val="left"/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美术学院：</w:t>
      </w:r>
    </w:p>
    <w:p>
      <w:pPr>
        <w:widowControl/>
        <w:jc w:val="left"/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情系涪陵区，筑梦大顺乡</w:t>
      </w:r>
    </w:p>
    <w:p>
      <w:pPr>
        <w:widowControl/>
        <w:jc w:val="left"/>
        <w:rPr>
          <w:rFonts w:hint="eastAsia" w:hAnsi="仿宋" w:eastAsia="仿宋" w:cs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</w:rPr>
        <w:t>“艺术助力，走进安富”美术学院社会实践团</w:t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6158"/>
    <w:rsid w:val="3C3761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2018-09-30T07:20:00Z</dcterms:created>
  <dc:creator>蓝色＠海芋</dc:creator>
  <cp:lastModifiedBy>蓝色＠海芋</cp:lastModifiedBy>
  <dcterms:modified xsi:type="dcterms:W3CDTF">2018-09-30T07:21:10Z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