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“国家安全进网络”主题活动暨</w:t>
      </w:r>
    </w:p>
    <w:p>
      <w:pPr>
        <w:widowControl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“我们是国家安全宣传员”</w:t>
      </w:r>
      <w:bookmarkStart w:id="0" w:name="_GoBack"/>
      <w:r>
        <w:rPr>
          <w:rFonts w:hint="eastAsia" w:ascii="方正小标宋_GBK" w:eastAsia="方正小标宋_GBK"/>
          <w:sz w:val="36"/>
          <w:szCs w:val="36"/>
        </w:rPr>
        <w:t>知识竞答活动二维码</w:t>
      </w:r>
    </w:p>
    <w:bookmarkEnd w:id="0"/>
    <w:p>
      <w:pPr>
        <w:widowControl/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（一）“国家安全进网络”主题活动专题网页二维码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drawing>
          <wp:inline distT="0" distB="0" distL="114300" distR="114300">
            <wp:extent cx="2476500" cy="2476500"/>
            <wp:effectExtent l="0" t="0" r="0" b="0"/>
            <wp:docPr id="3" name="图片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</w:pPr>
      <w:r>
        <w:rPr>
          <w:rFonts w:hint="eastAsia" w:ascii="方正仿宋_GBK" w:eastAsia="方正仿宋_GBK"/>
          <w:sz w:val="32"/>
          <w:szCs w:val="32"/>
        </w:rPr>
        <w:t>（二）“我们是国家安全宣传员”知识竞答活动二维码</w:t>
      </w:r>
      <w:r>
        <w:rPr>
          <w:rFonts w:ascii="方正仿宋_GBK" w:eastAsia="方正仿宋_GBK"/>
          <w:sz w:val="32"/>
          <w:szCs w:val="32"/>
        </w:rPr>
        <w:drawing>
          <wp:inline distT="0" distB="0" distL="114300" distR="114300">
            <wp:extent cx="2476500" cy="2476500"/>
            <wp:effectExtent l="0" t="0" r="0" b="0"/>
            <wp:docPr id="4" name="图片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42F5"/>
    <w:rsid w:val="527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2020-04-14T17:02:00Z</dcterms:created>
  <dc:creator>793</dc:creator>
  <cp:lastModifiedBy>793</cp:lastModifiedBy>
  <dcterms:modified xsi:type="dcterms:W3CDTF">2020-04-14T17:03:19Z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